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>INDICAÇÃO Nº $</w:t>
      </w:r>
      <w:proofErr w:type="gramStart"/>
      <w:r w:rsidRPr="00C355D1">
        <w:rPr>
          <w:rFonts w:ascii="Arial" w:hAnsi="Arial" w:cs="Arial"/>
        </w:rPr>
        <w:t>NUMERO</w:t>
      </w:r>
      <w:proofErr w:type="gramEnd"/>
      <w:r w:rsidRPr="00C355D1">
        <w:rPr>
          <w:rFonts w:ascii="Arial" w:hAnsi="Arial" w:cs="Arial"/>
        </w:rPr>
        <w:t>$/$ANO$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02FB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1B0AF2">
        <w:rPr>
          <w:rFonts w:ascii="Arial" w:hAnsi="Arial" w:cs="Arial"/>
          <w:sz w:val="24"/>
          <w:szCs w:val="24"/>
        </w:rPr>
        <w:t>substituição da árvore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1B0AF2">
        <w:rPr>
          <w:rFonts w:ascii="Arial" w:hAnsi="Arial" w:cs="Arial"/>
          <w:sz w:val="24"/>
          <w:szCs w:val="24"/>
        </w:rPr>
        <w:t xml:space="preserve">existente no passeio público da </w:t>
      </w:r>
      <w:r w:rsidR="00BE323B" w:rsidRPr="00C355D1">
        <w:rPr>
          <w:rFonts w:ascii="Arial" w:hAnsi="Arial" w:cs="Arial"/>
          <w:sz w:val="24"/>
          <w:szCs w:val="24"/>
        </w:rPr>
        <w:t xml:space="preserve">Rua da Bondade, </w:t>
      </w:r>
      <w:r w:rsidR="001B0AF2">
        <w:rPr>
          <w:rFonts w:ascii="Arial" w:hAnsi="Arial" w:cs="Arial"/>
          <w:sz w:val="24"/>
          <w:szCs w:val="24"/>
        </w:rPr>
        <w:t>defronte</w:t>
      </w:r>
      <w:r w:rsidR="00BF1A41">
        <w:rPr>
          <w:rFonts w:ascii="Arial" w:hAnsi="Arial" w:cs="Arial"/>
          <w:sz w:val="24"/>
          <w:szCs w:val="24"/>
        </w:rPr>
        <w:t xml:space="preserve"> </w:t>
      </w:r>
      <w:r w:rsidR="001B0AF2">
        <w:rPr>
          <w:rFonts w:ascii="Arial" w:hAnsi="Arial" w:cs="Arial"/>
          <w:sz w:val="24"/>
          <w:szCs w:val="24"/>
        </w:rPr>
        <w:t>à residência de</w:t>
      </w:r>
      <w:r w:rsidR="00BF1A41">
        <w:rPr>
          <w:rFonts w:ascii="Arial" w:hAnsi="Arial" w:cs="Arial"/>
          <w:sz w:val="24"/>
          <w:szCs w:val="24"/>
        </w:rPr>
        <w:t xml:space="preserve"> </w:t>
      </w:r>
      <w:r w:rsidR="00BE323B" w:rsidRPr="00C355D1">
        <w:rPr>
          <w:rFonts w:ascii="Arial" w:hAnsi="Arial" w:cs="Arial"/>
          <w:sz w:val="24"/>
          <w:szCs w:val="24"/>
        </w:rPr>
        <w:t xml:space="preserve">nº 123, no bairro Jardim da Paz.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1B0AF2">
        <w:rPr>
          <w:rFonts w:ascii="Arial" w:hAnsi="Arial" w:cs="Arial"/>
          <w:bCs/>
          <w:sz w:val="24"/>
          <w:szCs w:val="24"/>
        </w:rPr>
        <w:t>promova a extração e substituição da árvore existente no passeio público</w:t>
      </w:r>
      <w:r w:rsidR="005D7BE3">
        <w:rPr>
          <w:rFonts w:ascii="Arial" w:hAnsi="Arial" w:cs="Arial"/>
          <w:bCs/>
          <w:sz w:val="24"/>
          <w:szCs w:val="24"/>
        </w:rPr>
        <w:t xml:space="preserve"> </w:t>
      </w:r>
      <w:r w:rsidR="001B0AF2">
        <w:rPr>
          <w:rFonts w:ascii="Arial" w:hAnsi="Arial" w:cs="Arial"/>
          <w:bCs/>
          <w:sz w:val="24"/>
          <w:szCs w:val="24"/>
        </w:rPr>
        <w:t>d</w:t>
      </w:r>
      <w:r w:rsidRPr="00C355D1">
        <w:rPr>
          <w:rFonts w:ascii="Arial" w:hAnsi="Arial" w:cs="Arial"/>
          <w:bCs/>
          <w:sz w:val="24"/>
          <w:szCs w:val="24"/>
        </w:rPr>
        <w:t xml:space="preserve">a Rua da Bondade, </w:t>
      </w:r>
      <w:r w:rsidR="001B0AF2">
        <w:rPr>
          <w:rFonts w:ascii="Arial" w:hAnsi="Arial" w:cs="Arial"/>
          <w:bCs/>
          <w:sz w:val="24"/>
          <w:szCs w:val="24"/>
        </w:rPr>
        <w:t>defronte à residência de</w:t>
      </w:r>
      <w:r w:rsidRPr="00C355D1">
        <w:rPr>
          <w:rFonts w:ascii="Arial" w:hAnsi="Arial" w:cs="Arial"/>
          <w:bCs/>
          <w:sz w:val="24"/>
          <w:szCs w:val="24"/>
        </w:rPr>
        <w:t xml:space="preserve"> nº 123, no bairro Jardim da Paz,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1B0AF2">
        <w:rPr>
          <w:rFonts w:ascii="Arial" w:hAnsi="Arial" w:cs="Arial"/>
        </w:rPr>
        <w:t>podemos constatar</w:t>
      </w:r>
      <w:r w:rsidR="00576DA2">
        <w:rPr>
          <w:rFonts w:ascii="Arial" w:hAnsi="Arial" w:cs="Arial"/>
        </w:rPr>
        <w:t xml:space="preserve"> </w:t>
      </w:r>
      <w:r w:rsidR="001B0AF2">
        <w:rPr>
          <w:rFonts w:ascii="Arial" w:hAnsi="Arial" w:cs="Arial"/>
        </w:rPr>
        <w:t xml:space="preserve">nas fotos que </w:t>
      </w:r>
      <w:r w:rsidR="00576DA2">
        <w:rPr>
          <w:rFonts w:ascii="Arial" w:hAnsi="Arial" w:cs="Arial"/>
        </w:rPr>
        <w:t>seguem anexas</w:t>
      </w:r>
      <w:r w:rsidR="001B0AF2">
        <w:rPr>
          <w:rFonts w:ascii="Arial" w:hAnsi="Arial" w:cs="Arial"/>
        </w:rPr>
        <w:t>, as raízes do exemplar arbóreo em questão estão danificando o passeio público existente defronte a mencionada residência, prejudicando o tráfego dos pedestres</w:t>
      </w:r>
      <w:r w:rsidR="00442C7A">
        <w:rPr>
          <w:rFonts w:ascii="Arial" w:hAnsi="Arial" w:cs="Arial"/>
        </w:rPr>
        <w:t>,</w:t>
      </w:r>
      <w:r w:rsidR="001B0AF2">
        <w:rPr>
          <w:rFonts w:ascii="Arial" w:hAnsi="Arial" w:cs="Arial"/>
        </w:rPr>
        <w:t xml:space="preserve"> além de apresentar riscos à estrutura da referida edificação.  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1B0AF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</w:t>
      </w:r>
      <w:r w:rsidR="00442C7A">
        <w:rPr>
          <w:rFonts w:ascii="Arial" w:hAnsi="Arial" w:cs="Arial"/>
        </w:rPr>
        <w:t>cabos</w:t>
      </w:r>
      <w:r>
        <w:rPr>
          <w:rFonts w:ascii="Arial" w:hAnsi="Arial" w:cs="Arial"/>
        </w:rPr>
        <w:t xml:space="preserve"> da rede de distribuição de energia elétrica pública, </w:t>
      </w:r>
      <w:r w:rsidR="00442C7A">
        <w:rPr>
          <w:rFonts w:ascii="Arial" w:hAnsi="Arial" w:cs="Arial"/>
        </w:rPr>
        <w:t>sendo necessária a análise de procedimentos preliminares para evitar prejuízos aos moradores locais</w:t>
      </w:r>
      <w:r w:rsidR="00576DA2"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5E57D2" w:rsidRPr="00C355D1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E57D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José da Silva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31" w:rsidRDefault="00464831">
      <w:r>
        <w:separator/>
      </w:r>
    </w:p>
  </w:endnote>
  <w:endnote w:type="continuationSeparator" w:id="0">
    <w:p w:rsidR="00464831" w:rsidRDefault="0046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31" w:rsidRDefault="00464831">
      <w:r>
        <w:separator/>
      </w:r>
    </w:p>
  </w:footnote>
  <w:footnote w:type="continuationSeparator" w:id="0">
    <w:p w:rsidR="00464831" w:rsidRDefault="00464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48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D153EB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D153EB">
                  <w:rPr>
                    <w:rFonts w:ascii="Arial" w:hAnsi="Arial" w:cs="Arial"/>
                    <w:sz w:val="40"/>
                    <w:szCs w:val="40"/>
                  </w:rPr>
                  <w:t>d’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088855E1" wp14:editId="7153447E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64831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153EB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5</cp:revision>
  <cp:lastPrinted>2013-01-24T12:50:00Z</cp:lastPrinted>
  <dcterms:created xsi:type="dcterms:W3CDTF">2013-02-10T19:37:00Z</dcterms:created>
  <dcterms:modified xsi:type="dcterms:W3CDTF">2021-09-02T14:17:00Z</dcterms:modified>
</cp:coreProperties>
</file>