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24B2A">
        <w:rPr>
          <w:rFonts w:ascii="Arial" w:hAnsi="Arial" w:cs="Arial"/>
        </w:rPr>
        <w:t>01747</w:t>
      </w:r>
      <w:r w:rsidRPr="00C355D1">
        <w:rPr>
          <w:rFonts w:ascii="Arial" w:hAnsi="Arial" w:cs="Arial"/>
        </w:rPr>
        <w:t>/</w:t>
      </w:r>
      <w:r w:rsidR="00D24B2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403B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20403B">
        <w:rPr>
          <w:rFonts w:ascii="Arial" w:hAnsi="Arial" w:cs="Arial"/>
          <w:sz w:val="24"/>
          <w:szCs w:val="24"/>
        </w:rPr>
        <w:t>a substituição de lâmpadas da academia ao ar livre, no bairro Jardim Mollon IV.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20403B">
        <w:rPr>
          <w:rFonts w:ascii="Arial" w:hAnsi="Arial" w:cs="Arial"/>
          <w:bCs/>
          <w:sz w:val="24"/>
          <w:szCs w:val="24"/>
        </w:rPr>
        <w:t xml:space="preserve"> promova a substituição de lâmpadas da academia ao ar livre localizada na área de lazer existente no quarteirão formado pelas ruas Ferdinando Mollon, Mário Eufrásio, Caetano Sartori, no bairro Jardim Mollon IV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Pr="00C355D1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próximos à área reclamam da insegurança por conta da falta de iluminação. O local tem servido para usuários de drogas, deixando assim a população com medo.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0403B">
        <w:rPr>
          <w:rFonts w:ascii="Arial" w:hAnsi="Arial" w:cs="Arial"/>
          <w:sz w:val="24"/>
          <w:szCs w:val="24"/>
        </w:rPr>
        <w:t>ário “Dr. Tancredo Neves”, em 19 de março</w:t>
      </w:r>
      <w:r w:rsidRPr="00C355D1">
        <w:rPr>
          <w:rFonts w:ascii="Arial" w:hAnsi="Arial" w:cs="Arial"/>
          <w:sz w:val="24"/>
          <w:szCs w:val="24"/>
        </w:rPr>
        <w:t xml:space="preserve"> de 2.009.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65" w:rsidRDefault="00155265">
      <w:r>
        <w:separator/>
      </w:r>
    </w:p>
  </w:endnote>
  <w:endnote w:type="continuationSeparator" w:id="0">
    <w:p w:rsidR="00155265" w:rsidRDefault="0015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65" w:rsidRDefault="00155265">
      <w:r>
        <w:separator/>
      </w:r>
    </w:p>
  </w:footnote>
  <w:footnote w:type="continuationSeparator" w:id="0">
    <w:p w:rsidR="00155265" w:rsidRDefault="0015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48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484B" w:rsidRPr="0078484B" w:rsidRDefault="0078484B" w:rsidP="007848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484B">
                  <w:rPr>
                    <w:rFonts w:ascii="Arial" w:hAnsi="Arial" w:cs="Arial"/>
                    <w:b/>
                  </w:rPr>
                  <w:t>PROTOCOLO Nº: 03088/2013     DATA: 19/03/2013     HORA: 17:49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3ED"/>
    <w:rsid w:val="00122664"/>
    <w:rsid w:val="00155265"/>
    <w:rsid w:val="001B478A"/>
    <w:rsid w:val="001D1394"/>
    <w:rsid w:val="0020403B"/>
    <w:rsid w:val="0033648A"/>
    <w:rsid w:val="00373483"/>
    <w:rsid w:val="003D3AA8"/>
    <w:rsid w:val="00454EAC"/>
    <w:rsid w:val="00466D3F"/>
    <w:rsid w:val="0049057E"/>
    <w:rsid w:val="004B57DB"/>
    <w:rsid w:val="004C67DE"/>
    <w:rsid w:val="005C0DE6"/>
    <w:rsid w:val="00705ABB"/>
    <w:rsid w:val="0078484B"/>
    <w:rsid w:val="009A7C1A"/>
    <w:rsid w:val="009F196D"/>
    <w:rsid w:val="00A71CAF"/>
    <w:rsid w:val="00A9035B"/>
    <w:rsid w:val="00AE702A"/>
    <w:rsid w:val="00C3674B"/>
    <w:rsid w:val="00CD613B"/>
    <w:rsid w:val="00CF7F49"/>
    <w:rsid w:val="00D24B2A"/>
    <w:rsid w:val="00D26CB3"/>
    <w:rsid w:val="00DF203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