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B0126">
        <w:rPr>
          <w:rFonts w:ascii="Arial" w:hAnsi="Arial" w:cs="Arial"/>
        </w:rPr>
        <w:t>01823</w:t>
      </w:r>
      <w:r w:rsidRPr="00F75516">
        <w:rPr>
          <w:rFonts w:ascii="Arial" w:hAnsi="Arial" w:cs="Arial"/>
        </w:rPr>
        <w:t>/</w:t>
      </w:r>
      <w:r w:rsidR="001B012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12A87" w:rsidRDefault="00482176" w:rsidP="00F11707">
      <w:pPr>
        <w:pStyle w:val="Recuodecorpodetexto"/>
        <w:ind w:left="4440"/>
        <w:rPr>
          <w:rFonts w:ascii="Arial" w:hAnsi="Arial" w:cs="Arial"/>
        </w:rPr>
      </w:pPr>
      <w:r w:rsidRPr="00F12A87">
        <w:rPr>
          <w:rFonts w:ascii="Arial" w:hAnsi="Arial" w:cs="Arial"/>
        </w:rPr>
        <w:t>“Sugere ao Poder Executivo Municipal operação ‘tapa-buracos”</w:t>
      </w:r>
      <w:r w:rsidR="00A35AE9" w:rsidRPr="00F12A87">
        <w:rPr>
          <w:rFonts w:ascii="Arial" w:hAnsi="Arial" w:cs="Arial"/>
        </w:rPr>
        <w:t xml:space="preserve"> </w:t>
      </w:r>
      <w:r w:rsidR="008600AC" w:rsidRPr="00F12A87">
        <w:rPr>
          <w:rFonts w:ascii="Arial" w:hAnsi="Arial" w:cs="Arial"/>
        </w:rPr>
        <w:t xml:space="preserve">na Rua </w:t>
      </w:r>
      <w:r w:rsidR="00F11707">
        <w:rPr>
          <w:rFonts w:ascii="Arial" w:hAnsi="Arial" w:cs="Arial"/>
        </w:rPr>
        <w:t>Benjamin Fornazin cruzamento com Rua Raul Alves Correia de fronte ao</w:t>
      </w:r>
      <w:r w:rsidR="00D60169">
        <w:rPr>
          <w:rFonts w:ascii="Arial" w:hAnsi="Arial" w:cs="Arial"/>
        </w:rPr>
        <w:t>s</w:t>
      </w:r>
      <w:r w:rsidR="00F11707">
        <w:rPr>
          <w:rFonts w:ascii="Arial" w:hAnsi="Arial" w:cs="Arial"/>
        </w:rPr>
        <w:t xml:space="preserve"> nº670 </w:t>
      </w:r>
      <w:r w:rsidR="00D60169">
        <w:rPr>
          <w:rFonts w:ascii="Arial" w:hAnsi="Arial" w:cs="Arial"/>
        </w:rPr>
        <w:t xml:space="preserve">e nº700 </w:t>
      </w:r>
      <w:r w:rsidR="008600AC" w:rsidRPr="00F12A87">
        <w:rPr>
          <w:rFonts w:ascii="Arial" w:hAnsi="Arial" w:cs="Arial"/>
        </w:rPr>
        <w:t>no Bairro</w:t>
      </w:r>
      <w:r w:rsidR="00F11707">
        <w:rPr>
          <w:rFonts w:ascii="Arial" w:hAnsi="Arial" w:cs="Arial"/>
        </w:rPr>
        <w:t xml:space="preserve"> Parque</w:t>
      </w:r>
      <w:r w:rsidR="008600AC" w:rsidRPr="00F12A87">
        <w:rPr>
          <w:rFonts w:ascii="Arial" w:hAnsi="Arial" w:cs="Arial"/>
        </w:rPr>
        <w:t xml:space="preserve"> </w:t>
      </w:r>
      <w:r w:rsidR="00F12A87" w:rsidRPr="00F12A87">
        <w:rPr>
          <w:rFonts w:ascii="Arial" w:hAnsi="Arial" w:cs="Arial"/>
        </w:rPr>
        <w:t>Planalto</w:t>
      </w:r>
      <w:r w:rsidR="00F11707">
        <w:rPr>
          <w:rFonts w:ascii="Arial" w:hAnsi="Arial" w:cs="Arial"/>
        </w:rPr>
        <w:t>.</w:t>
      </w:r>
      <w:r w:rsidR="00F12A87" w:rsidRPr="00F12A87">
        <w:rPr>
          <w:rFonts w:ascii="Arial" w:hAnsi="Arial" w:cs="Arial"/>
        </w:rPr>
        <w:t xml:space="preserve"> </w:t>
      </w:r>
    </w:p>
    <w:p w:rsidR="008600AC" w:rsidRPr="00F12A87" w:rsidRDefault="008600AC" w:rsidP="008600A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600AC" w:rsidRPr="00F12A87" w:rsidRDefault="008600AC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12A87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12A8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12A87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12A8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12A8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00AC" w:rsidRPr="00F12A87" w:rsidRDefault="00F12A87" w:rsidP="00F12A87">
      <w:pPr>
        <w:rPr>
          <w:rFonts w:ascii="Arial" w:hAnsi="Arial" w:cs="Arial"/>
          <w:sz w:val="24"/>
          <w:szCs w:val="24"/>
        </w:rPr>
      </w:pPr>
      <w:r w:rsidRPr="00F12A87">
        <w:rPr>
          <w:rFonts w:ascii="Arial" w:hAnsi="Arial" w:cs="Arial"/>
          <w:sz w:val="24"/>
          <w:szCs w:val="24"/>
        </w:rPr>
        <w:t>“Nos termos do Art. 108 do Regimento Interno desta Casa de Leis, dirijo-me a Vossa Excelência para sugerir que, por intermédio do Setor competente, seja ex</w:t>
      </w:r>
      <w:r w:rsidR="008E346B">
        <w:rPr>
          <w:rFonts w:ascii="Arial" w:hAnsi="Arial" w:cs="Arial"/>
          <w:sz w:val="24"/>
          <w:szCs w:val="24"/>
        </w:rPr>
        <w:t>ecutada operação “tapa-buracos”</w:t>
      </w:r>
      <w:r w:rsidRPr="00F12A87">
        <w:rPr>
          <w:rFonts w:ascii="Arial" w:hAnsi="Arial" w:cs="Arial"/>
          <w:sz w:val="24"/>
          <w:szCs w:val="24"/>
        </w:rPr>
        <w:t xml:space="preserve"> </w:t>
      </w:r>
      <w:r w:rsidR="00F11707" w:rsidRPr="00F11707">
        <w:rPr>
          <w:rFonts w:ascii="Arial" w:hAnsi="Arial" w:cs="Arial"/>
          <w:sz w:val="24"/>
          <w:szCs w:val="24"/>
        </w:rPr>
        <w:t>na Rua Benjamin Fornazin cruzamento com Rua Raul Alves Correia de fronte ao</w:t>
      </w:r>
      <w:r w:rsidR="00D60169">
        <w:rPr>
          <w:rFonts w:ascii="Arial" w:hAnsi="Arial" w:cs="Arial"/>
          <w:sz w:val="24"/>
          <w:szCs w:val="24"/>
        </w:rPr>
        <w:t>s</w:t>
      </w:r>
      <w:r w:rsidR="00F11707" w:rsidRPr="00F11707">
        <w:rPr>
          <w:rFonts w:ascii="Arial" w:hAnsi="Arial" w:cs="Arial"/>
          <w:sz w:val="24"/>
          <w:szCs w:val="24"/>
        </w:rPr>
        <w:t xml:space="preserve"> n</w:t>
      </w:r>
      <w:r w:rsidR="00F11707">
        <w:rPr>
          <w:rFonts w:ascii="Arial" w:hAnsi="Arial" w:cs="Arial"/>
          <w:sz w:val="24"/>
          <w:szCs w:val="24"/>
        </w:rPr>
        <w:t xml:space="preserve">º670 </w:t>
      </w:r>
      <w:r w:rsidR="00D60169">
        <w:rPr>
          <w:rFonts w:ascii="Arial" w:hAnsi="Arial" w:cs="Arial"/>
          <w:sz w:val="24"/>
          <w:szCs w:val="24"/>
        </w:rPr>
        <w:t xml:space="preserve">e nº700 </w:t>
      </w:r>
      <w:r w:rsidR="00F11707">
        <w:rPr>
          <w:rFonts w:ascii="Arial" w:hAnsi="Arial" w:cs="Arial"/>
          <w:sz w:val="24"/>
          <w:szCs w:val="24"/>
        </w:rPr>
        <w:t>no Bairro Parque Planalto.</w:t>
      </w:r>
    </w:p>
    <w:p w:rsidR="008600AC" w:rsidRPr="00F12A87" w:rsidRDefault="008600AC" w:rsidP="008600A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12A8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12A8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12A87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12A87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12A87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12A8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00AC" w:rsidRPr="00F12A87" w:rsidRDefault="008600AC" w:rsidP="008600AC">
      <w:pPr>
        <w:jc w:val="center"/>
        <w:rPr>
          <w:rFonts w:ascii="Arial" w:hAnsi="Arial" w:cs="Arial"/>
          <w:b/>
          <w:sz w:val="24"/>
          <w:szCs w:val="24"/>
        </w:rPr>
      </w:pPr>
    </w:p>
    <w:p w:rsidR="008600AC" w:rsidRPr="00F12A87" w:rsidRDefault="008600AC" w:rsidP="008600A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12A87">
        <w:rPr>
          <w:rFonts w:ascii="Arial" w:hAnsi="Arial" w:cs="Arial"/>
          <w:sz w:val="24"/>
          <w:szCs w:val="24"/>
        </w:rPr>
        <w:t xml:space="preserve">Munícipes procuraram este vereador, cobrando providências no sentido de proceder à recuperação da camada asfáltica no local acima mencionado, pois, há a necessidade de desvio de veículos, situação que pode comprometer a segurança de pedestres e ciclistas, ou mesmo algum veículo ficar preso no local e vir a ser danificado, causando prejuízos ao proprietário. </w:t>
      </w:r>
    </w:p>
    <w:p w:rsidR="008600AC" w:rsidRPr="00F12A87" w:rsidRDefault="008600AC" w:rsidP="008600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00AC" w:rsidRPr="00F12A87" w:rsidRDefault="008600AC" w:rsidP="008600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82176" w:rsidRPr="00F12A87" w:rsidRDefault="00482176" w:rsidP="0048217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82176" w:rsidRPr="00F12A87" w:rsidRDefault="00482176" w:rsidP="0048217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12A87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2A87">
        <w:rPr>
          <w:rFonts w:ascii="Arial" w:hAnsi="Arial" w:cs="Arial"/>
          <w:sz w:val="24"/>
          <w:szCs w:val="24"/>
        </w:rPr>
        <w:t>21</w:t>
      </w:r>
      <w:r w:rsidRPr="00F12A87">
        <w:rPr>
          <w:rFonts w:ascii="Arial" w:hAnsi="Arial" w:cs="Arial"/>
          <w:sz w:val="24"/>
          <w:szCs w:val="24"/>
        </w:rPr>
        <w:t xml:space="preserve"> de </w:t>
      </w:r>
      <w:r w:rsidR="00F12A87">
        <w:rPr>
          <w:rFonts w:ascii="Arial" w:hAnsi="Arial" w:cs="Arial"/>
          <w:sz w:val="24"/>
          <w:szCs w:val="24"/>
        </w:rPr>
        <w:t>març</w:t>
      </w:r>
      <w:r w:rsidRPr="00F12A87">
        <w:rPr>
          <w:rFonts w:ascii="Arial" w:hAnsi="Arial" w:cs="Arial"/>
          <w:sz w:val="24"/>
          <w:szCs w:val="24"/>
        </w:rPr>
        <w:t>o de 2013.</w:t>
      </w:r>
    </w:p>
    <w:p w:rsidR="00482176" w:rsidRPr="00F12A87" w:rsidRDefault="00482176" w:rsidP="00482176">
      <w:pPr>
        <w:ind w:firstLine="1440"/>
        <w:rPr>
          <w:rFonts w:ascii="Arial" w:hAnsi="Arial" w:cs="Arial"/>
          <w:sz w:val="24"/>
          <w:szCs w:val="24"/>
        </w:rPr>
      </w:pPr>
    </w:p>
    <w:p w:rsidR="00F12A87" w:rsidRDefault="00F12A87" w:rsidP="00482176">
      <w:pPr>
        <w:rPr>
          <w:rFonts w:ascii="Arial" w:hAnsi="Arial" w:cs="Arial"/>
          <w:sz w:val="24"/>
          <w:szCs w:val="24"/>
        </w:rPr>
      </w:pPr>
    </w:p>
    <w:p w:rsidR="00F12A87" w:rsidRDefault="00F12A87" w:rsidP="00482176">
      <w:pPr>
        <w:rPr>
          <w:rFonts w:ascii="Arial" w:hAnsi="Arial" w:cs="Arial"/>
          <w:sz w:val="24"/>
          <w:szCs w:val="24"/>
        </w:rPr>
      </w:pPr>
    </w:p>
    <w:p w:rsidR="00F12A87" w:rsidRPr="00F12A87" w:rsidRDefault="00F12A87" w:rsidP="00482176">
      <w:pPr>
        <w:rPr>
          <w:rFonts w:ascii="Arial" w:hAnsi="Arial" w:cs="Arial"/>
          <w:sz w:val="24"/>
          <w:szCs w:val="24"/>
        </w:rPr>
      </w:pPr>
    </w:p>
    <w:p w:rsidR="00F12A87" w:rsidRDefault="00F12A87" w:rsidP="00F12A8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12A87" w:rsidRPr="00F75516" w:rsidRDefault="00F12A87" w:rsidP="00F12A8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F12A87" w:rsidRDefault="00F12A87" w:rsidP="00F12A8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12A8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099" w:rsidRDefault="00320099">
      <w:r>
        <w:separator/>
      </w:r>
    </w:p>
  </w:endnote>
  <w:endnote w:type="continuationSeparator" w:id="0">
    <w:p w:rsidR="00320099" w:rsidRDefault="0032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099" w:rsidRDefault="00320099">
      <w:r>
        <w:separator/>
      </w:r>
    </w:p>
  </w:footnote>
  <w:footnote w:type="continuationSeparator" w:id="0">
    <w:p w:rsidR="00320099" w:rsidRDefault="00320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765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E765E" w:rsidRPr="007E765E" w:rsidRDefault="007E765E" w:rsidP="007E765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E765E">
                  <w:rPr>
                    <w:rFonts w:ascii="Arial" w:hAnsi="Arial" w:cs="Arial"/>
                    <w:b/>
                  </w:rPr>
                  <w:t>PROTOCOLO Nº: 03276/2013     DATA: 22/03/2013     HORA: 12:49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0126"/>
    <w:rsid w:val="001B478A"/>
    <w:rsid w:val="001D1394"/>
    <w:rsid w:val="00320099"/>
    <w:rsid w:val="0033648A"/>
    <w:rsid w:val="00373483"/>
    <w:rsid w:val="003D3AA8"/>
    <w:rsid w:val="00454EAC"/>
    <w:rsid w:val="00482176"/>
    <w:rsid w:val="0049057E"/>
    <w:rsid w:val="004B57DB"/>
    <w:rsid w:val="004C67DE"/>
    <w:rsid w:val="005314D4"/>
    <w:rsid w:val="00565802"/>
    <w:rsid w:val="0057718E"/>
    <w:rsid w:val="00680D4D"/>
    <w:rsid w:val="0068687A"/>
    <w:rsid w:val="00705ABB"/>
    <w:rsid w:val="0077486A"/>
    <w:rsid w:val="007E765E"/>
    <w:rsid w:val="00810BA1"/>
    <w:rsid w:val="008600AC"/>
    <w:rsid w:val="008E346B"/>
    <w:rsid w:val="00966639"/>
    <w:rsid w:val="009C129C"/>
    <w:rsid w:val="009F196D"/>
    <w:rsid w:val="00A34D56"/>
    <w:rsid w:val="00A35AE9"/>
    <w:rsid w:val="00A71CAF"/>
    <w:rsid w:val="00A9035B"/>
    <w:rsid w:val="00AE702A"/>
    <w:rsid w:val="00B626F5"/>
    <w:rsid w:val="00C24A70"/>
    <w:rsid w:val="00CD613B"/>
    <w:rsid w:val="00CF7F49"/>
    <w:rsid w:val="00D26CB3"/>
    <w:rsid w:val="00D45BFF"/>
    <w:rsid w:val="00D60169"/>
    <w:rsid w:val="00E903BB"/>
    <w:rsid w:val="00EB7D7D"/>
    <w:rsid w:val="00EE7983"/>
    <w:rsid w:val="00EF151A"/>
    <w:rsid w:val="00F11707"/>
    <w:rsid w:val="00F12A8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