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12B4E">
        <w:rPr>
          <w:rFonts w:ascii="Arial" w:hAnsi="Arial" w:cs="Arial"/>
        </w:rPr>
        <w:t>00734</w:t>
      </w:r>
      <w:r>
        <w:rPr>
          <w:rFonts w:ascii="Arial" w:hAnsi="Arial" w:cs="Arial"/>
        </w:rPr>
        <w:t>/</w:t>
      </w:r>
      <w:r w:rsidR="00C12B4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7B02A2">
        <w:rPr>
          <w:rFonts w:ascii="Arial" w:hAnsi="Arial" w:cs="Arial"/>
          <w:sz w:val="24"/>
          <w:szCs w:val="24"/>
        </w:rPr>
        <w:t xml:space="preserve">Edital e do </w:t>
      </w:r>
      <w:r w:rsidR="00641C9B">
        <w:rPr>
          <w:rFonts w:ascii="Arial" w:hAnsi="Arial" w:cs="Arial"/>
          <w:sz w:val="24"/>
          <w:szCs w:val="24"/>
        </w:rPr>
        <w:t xml:space="preserve">Processo Licitatório </w:t>
      </w:r>
      <w:r w:rsidR="007B02A2">
        <w:rPr>
          <w:rFonts w:ascii="Arial" w:hAnsi="Arial" w:cs="Arial"/>
          <w:sz w:val="24"/>
          <w:szCs w:val="24"/>
        </w:rPr>
        <w:t>d</w:t>
      </w:r>
      <w:r w:rsidR="00641C9B">
        <w:rPr>
          <w:rFonts w:ascii="Arial" w:hAnsi="Arial" w:cs="Arial"/>
          <w:sz w:val="24"/>
          <w:szCs w:val="24"/>
        </w:rPr>
        <w:t>o</w:t>
      </w:r>
      <w:r w:rsidR="007B02A2">
        <w:rPr>
          <w:rFonts w:ascii="Arial" w:hAnsi="Arial" w:cs="Arial"/>
          <w:sz w:val="24"/>
          <w:szCs w:val="24"/>
        </w:rPr>
        <w:t xml:space="preserve"> Transporte Público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41C9B">
        <w:rPr>
          <w:rFonts w:ascii="Arial" w:hAnsi="Arial" w:cs="Arial"/>
          <w:sz w:val="24"/>
          <w:szCs w:val="24"/>
        </w:rPr>
        <w:t>é dever do Vereador acompanhar e fiscalizar os atos do Poder Executivo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1C9B" w:rsidRDefault="00FF3852" w:rsidP="00641C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41C9B">
        <w:rPr>
          <w:rFonts w:ascii="Arial" w:hAnsi="Arial" w:cs="Arial"/>
          <w:sz w:val="24"/>
          <w:szCs w:val="24"/>
        </w:rPr>
        <w:t>Cópias</w:t>
      </w:r>
      <w:r w:rsidR="008928D8">
        <w:rPr>
          <w:rFonts w:ascii="Arial" w:hAnsi="Arial" w:cs="Arial"/>
          <w:sz w:val="24"/>
          <w:szCs w:val="24"/>
        </w:rPr>
        <w:t xml:space="preserve"> dos Documentos abaixo e suas alterações quando houver;</w:t>
      </w:r>
    </w:p>
    <w:p w:rsidR="00FF3852" w:rsidRDefault="00641C9B" w:rsidP="00641C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Edital 05/2010, 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Decreto 3994 de 30/07/2009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Decreto 5073 de 23/11/2010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Complementar 50 de 07/07/2009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Complementar 98 de 14/12/2010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Municipal 3062 de 04/02/2009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Municipal 3090 de 01/07/2009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Municipal 3171 de 29/03/2010</w:t>
      </w:r>
    </w:p>
    <w:p w:rsidR="00641C9B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 Municipal 3248 de 13/12/2010</w:t>
      </w:r>
    </w:p>
    <w:p w:rsidR="00FF3852" w:rsidRDefault="00641C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928D8" w:rsidRDefault="00641C9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2º</w:t>
      </w:r>
      <w:r w:rsidR="008928D8">
        <w:rPr>
          <w:rFonts w:ascii="Arial" w:hAnsi="Arial" w:cs="Arial"/>
          <w:sz w:val="24"/>
          <w:szCs w:val="24"/>
        </w:rPr>
        <w:t>) Cópia de todas as ATAS do Processo Licitatório em Questão;</w:t>
      </w:r>
    </w:p>
    <w:p w:rsidR="008928D8" w:rsidRDefault="008928D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1C9B" w:rsidRDefault="008928D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Número de Passageiros Transportados pelo Transporte Público Urbano ( VIBA ), De Janeiro de 2013 até Maio de 2013 especificado Mês a Mês;</w:t>
      </w:r>
      <w:r w:rsidR="00641C9B">
        <w:rPr>
          <w:rFonts w:ascii="Arial" w:hAnsi="Arial" w:cs="Arial"/>
          <w:sz w:val="24"/>
          <w:szCs w:val="24"/>
        </w:rPr>
        <w:t xml:space="preserve"> </w:t>
      </w:r>
    </w:p>
    <w:p w:rsidR="008928D8" w:rsidRDefault="008928D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928D8" w:rsidRDefault="008928D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641C9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F3852">
        <w:rPr>
          <w:rFonts w:ascii="Arial" w:hAnsi="Arial" w:cs="Arial"/>
          <w:sz w:val="24"/>
          <w:szCs w:val="24"/>
        </w:rPr>
        <w:t xml:space="preserve">nário “Dr. Tancredo Neves”, em </w:t>
      </w:r>
      <w:r w:rsidR="008928D8">
        <w:rPr>
          <w:rFonts w:ascii="Arial" w:hAnsi="Arial" w:cs="Arial"/>
          <w:sz w:val="24"/>
          <w:szCs w:val="24"/>
        </w:rPr>
        <w:t xml:space="preserve">25 de junho de </w:t>
      </w:r>
      <w:r w:rsidR="008D2968">
        <w:rPr>
          <w:rFonts w:ascii="Arial" w:hAnsi="Arial" w:cs="Arial"/>
          <w:sz w:val="24"/>
          <w:szCs w:val="24"/>
        </w:rPr>
        <w:t>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41C9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641C9B" w:rsidRDefault="00641C9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8928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6A" w:rsidRDefault="00BA2E6A">
      <w:r>
        <w:separator/>
      </w:r>
    </w:p>
  </w:endnote>
  <w:endnote w:type="continuationSeparator" w:id="0">
    <w:p w:rsidR="00BA2E6A" w:rsidRDefault="00B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6A" w:rsidRDefault="00BA2E6A">
      <w:r>
        <w:separator/>
      </w:r>
    </w:p>
  </w:footnote>
  <w:footnote w:type="continuationSeparator" w:id="0">
    <w:p w:rsidR="00BA2E6A" w:rsidRDefault="00BA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1D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1D95" w:rsidRPr="00B71D95" w:rsidRDefault="00B71D95" w:rsidP="00B71D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1D95">
                  <w:rPr>
                    <w:rFonts w:ascii="Arial" w:hAnsi="Arial" w:cs="Arial"/>
                    <w:b/>
                  </w:rPr>
                  <w:t>PROTOCOLO Nº: 06926/2013     DATA: 27/06/2013     HORA: 15:43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431C6"/>
    <w:rsid w:val="00373483"/>
    <w:rsid w:val="003D3AA8"/>
    <w:rsid w:val="00432963"/>
    <w:rsid w:val="00454EAC"/>
    <w:rsid w:val="0049057E"/>
    <w:rsid w:val="004B57DB"/>
    <w:rsid w:val="004C67DE"/>
    <w:rsid w:val="00641C9B"/>
    <w:rsid w:val="00673F59"/>
    <w:rsid w:val="00705ABB"/>
    <w:rsid w:val="007B02A2"/>
    <w:rsid w:val="007B1241"/>
    <w:rsid w:val="008717F6"/>
    <w:rsid w:val="008928D8"/>
    <w:rsid w:val="008D2968"/>
    <w:rsid w:val="009F196D"/>
    <w:rsid w:val="00A71CAF"/>
    <w:rsid w:val="00A9035B"/>
    <w:rsid w:val="00AE702A"/>
    <w:rsid w:val="00B71D95"/>
    <w:rsid w:val="00BA2E6A"/>
    <w:rsid w:val="00C12B4E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