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10187">
        <w:rPr>
          <w:rFonts w:ascii="Arial" w:hAnsi="Arial" w:cs="Arial"/>
        </w:rPr>
        <w:t>01974</w:t>
      </w:r>
      <w:r>
        <w:rPr>
          <w:rFonts w:ascii="Arial" w:hAnsi="Arial" w:cs="Arial"/>
        </w:rPr>
        <w:t>/</w:t>
      </w:r>
      <w:r w:rsidR="0031018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C5D11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5E0C90">
        <w:rPr>
          <w:rFonts w:ascii="Arial" w:hAnsi="Arial" w:cs="Arial"/>
          <w:sz w:val="24"/>
          <w:szCs w:val="24"/>
        </w:rPr>
        <w:t>pintura de solo e colocação de placas de sinalização</w:t>
      </w:r>
      <w:r w:rsidR="00F44F1B">
        <w:rPr>
          <w:rFonts w:ascii="Arial" w:hAnsi="Arial" w:cs="Arial"/>
          <w:sz w:val="24"/>
          <w:szCs w:val="24"/>
        </w:rPr>
        <w:t xml:space="preserve"> </w:t>
      </w:r>
      <w:r w:rsidR="00386891">
        <w:rPr>
          <w:rFonts w:ascii="Arial" w:hAnsi="Arial" w:cs="Arial"/>
          <w:sz w:val="24"/>
          <w:szCs w:val="24"/>
        </w:rPr>
        <w:t>na Passarela de</w:t>
      </w:r>
      <w:r w:rsidR="001C75EF">
        <w:rPr>
          <w:rFonts w:ascii="Arial" w:hAnsi="Arial" w:cs="Arial"/>
          <w:sz w:val="24"/>
          <w:szCs w:val="24"/>
        </w:rPr>
        <w:t xml:space="preserve"> Pedestre</w:t>
      </w:r>
      <w:r w:rsidR="00F44F1B">
        <w:rPr>
          <w:rFonts w:ascii="Arial" w:hAnsi="Arial" w:cs="Arial"/>
          <w:sz w:val="24"/>
          <w:szCs w:val="24"/>
        </w:rPr>
        <w:t>s na Rodovia SP 304 em ruas Parintins e Caiapós nos Bairros Santa Rita de Cássia e Jardim São Francisco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44F1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5C5D11">
        <w:rPr>
          <w:rFonts w:ascii="Arial" w:hAnsi="Arial" w:cs="Arial"/>
          <w:sz w:val="24"/>
          <w:szCs w:val="24"/>
        </w:rPr>
        <w:t xml:space="preserve">de </w:t>
      </w:r>
      <w:r w:rsidR="005E0C90">
        <w:rPr>
          <w:rFonts w:ascii="Arial" w:hAnsi="Arial" w:cs="Arial"/>
          <w:sz w:val="24"/>
          <w:szCs w:val="24"/>
        </w:rPr>
        <w:t xml:space="preserve">pintura de solo e colocação de placas de sinalização </w:t>
      </w:r>
      <w:r w:rsidR="00F44F1B">
        <w:rPr>
          <w:rFonts w:ascii="Arial" w:hAnsi="Arial" w:cs="Arial"/>
          <w:sz w:val="24"/>
          <w:szCs w:val="24"/>
        </w:rPr>
        <w:t>na Passarela de Pedestres na Rodovia SP 304 em ruas Parintins e Caiapós nos Bairros Santa Rita de Cássia e Jardim São Francisco.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1C75EF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</w:t>
      </w:r>
      <w:r w:rsidR="00C80608">
        <w:rPr>
          <w:rFonts w:ascii="Arial" w:hAnsi="Arial" w:cs="Arial"/>
        </w:rPr>
        <w:t xml:space="preserve">e grande número de motociclistas </w:t>
      </w:r>
      <w:r w:rsidR="005E0C90">
        <w:rPr>
          <w:rFonts w:ascii="Arial" w:hAnsi="Arial" w:cs="Arial"/>
        </w:rPr>
        <w:t xml:space="preserve">que </w:t>
      </w:r>
      <w:r w:rsidR="00C80608">
        <w:rPr>
          <w:rFonts w:ascii="Arial" w:hAnsi="Arial" w:cs="Arial"/>
        </w:rPr>
        <w:t>faz</w:t>
      </w:r>
      <w:r w:rsidR="005E0C90">
        <w:rPr>
          <w:rFonts w:ascii="Arial" w:hAnsi="Arial" w:cs="Arial"/>
        </w:rPr>
        <w:t>em</w:t>
      </w:r>
      <w:r w:rsidR="001C75EF">
        <w:rPr>
          <w:rFonts w:ascii="Arial" w:hAnsi="Arial" w:cs="Arial"/>
        </w:rPr>
        <w:t xml:space="preserve"> </w:t>
      </w:r>
      <w:r w:rsidR="00C80608">
        <w:rPr>
          <w:rFonts w:ascii="Arial" w:hAnsi="Arial" w:cs="Arial"/>
        </w:rPr>
        <w:t xml:space="preserve">uso </w:t>
      </w:r>
      <w:r w:rsidR="005E0C90">
        <w:rPr>
          <w:rFonts w:ascii="Arial" w:hAnsi="Arial" w:cs="Arial"/>
        </w:rPr>
        <w:t xml:space="preserve">indevido </w:t>
      </w:r>
      <w:r w:rsidR="00C80608">
        <w:rPr>
          <w:rFonts w:ascii="Arial" w:hAnsi="Arial" w:cs="Arial"/>
        </w:rPr>
        <w:t xml:space="preserve">da passarela para atravessar a Rodovia, assustando </w:t>
      </w:r>
      <w:r w:rsidR="001C75EF">
        <w:rPr>
          <w:rFonts w:ascii="Arial" w:hAnsi="Arial" w:cs="Arial"/>
        </w:rPr>
        <w:t>aos pedestres</w:t>
      </w:r>
      <w:r w:rsidR="00C80608">
        <w:rPr>
          <w:rFonts w:ascii="Arial" w:hAnsi="Arial" w:cs="Arial"/>
        </w:rPr>
        <w:t xml:space="preserve"> e cadeirantes, e colocando-os em risco</w:t>
      </w:r>
      <w:r w:rsidR="001C75EF">
        <w:rPr>
          <w:rFonts w:ascii="Arial" w:hAnsi="Arial" w:cs="Arial"/>
        </w:rPr>
        <w:t>.</w:t>
      </w:r>
    </w:p>
    <w:p w:rsidR="00E15156" w:rsidRDefault="001C75EF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5156">
        <w:rPr>
          <w:rFonts w:ascii="Arial" w:hAnsi="Arial" w:cs="Arial"/>
        </w:rPr>
        <w:t xml:space="preserve">Vale ressaltar que </w:t>
      </w:r>
      <w:r w:rsidR="00C80608">
        <w:rPr>
          <w:rFonts w:ascii="Arial" w:hAnsi="Arial" w:cs="Arial"/>
        </w:rPr>
        <w:t>há deficiência na</w:t>
      </w:r>
      <w:r w:rsidR="005C5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iluminação</w:t>
      </w:r>
      <w:r w:rsidR="00C806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80608">
        <w:rPr>
          <w:rFonts w:ascii="Arial" w:hAnsi="Arial" w:cs="Arial"/>
        </w:rPr>
        <w:t xml:space="preserve">E </w:t>
      </w:r>
      <w:r w:rsidR="005E0C90">
        <w:rPr>
          <w:rFonts w:ascii="Arial" w:hAnsi="Arial" w:cs="Arial"/>
        </w:rPr>
        <w:t xml:space="preserve">como </w:t>
      </w:r>
      <w:r w:rsidR="00C8060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ão há sinalização </w:t>
      </w:r>
      <w:r w:rsidR="00C80608">
        <w:rPr>
          <w:rFonts w:ascii="Arial" w:hAnsi="Arial" w:cs="Arial"/>
        </w:rPr>
        <w:t xml:space="preserve">ou barreiras para </w:t>
      </w:r>
      <w:r w:rsidR="005E0C90">
        <w:rPr>
          <w:rFonts w:ascii="Arial" w:hAnsi="Arial" w:cs="Arial"/>
        </w:rPr>
        <w:t xml:space="preserve">coibir </w:t>
      </w:r>
      <w:r w:rsidR="00C80608">
        <w:rPr>
          <w:rFonts w:ascii="Arial" w:hAnsi="Arial" w:cs="Arial"/>
        </w:rPr>
        <w:t xml:space="preserve">estes motociclistas </w:t>
      </w:r>
      <w:r w:rsidR="005E0C90">
        <w:rPr>
          <w:rFonts w:ascii="Arial" w:hAnsi="Arial" w:cs="Arial"/>
        </w:rPr>
        <w:t>se faz necessário a identificação da proibição da travessia de motos</w:t>
      </w:r>
      <w:r w:rsidR="00E15156">
        <w:rPr>
          <w:rFonts w:ascii="Arial" w:hAnsi="Arial" w:cs="Arial"/>
        </w:rPr>
        <w:t>.</w:t>
      </w:r>
      <w:r w:rsidR="00B00777">
        <w:rPr>
          <w:rFonts w:ascii="Arial" w:hAnsi="Arial" w:cs="Arial"/>
        </w:rPr>
        <w:t xml:space="preserve"> </w:t>
      </w:r>
    </w:p>
    <w:p w:rsidR="005E0C90" w:rsidRDefault="005E0C90" w:rsidP="005E0C90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0C90">
        <w:rPr>
          <w:rFonts w:ascii="Arial" w:hAnsi="Arial" w:cs="Arial"/>
          <w:sz w:val="24"/>
          <w:szCs w:val="24"/>
        </w:rPr>
        <w:t>26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8C" w:rsidRDefault="0055538C">
      <w:r>
        <w:separator/>
      </w:r>
    </w:p>
  </w:endnote>
  <w:endnote w:type="continuationSeparator" w:id="0">
    <w:p w:rsidR="0055538C" w:rsidRDefault="0055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8C" w:rsidRDefault="0055538C">
      <w:r>
        <w:separator/>
      </w:r>
    </w:p>
  </w:footnote>
  <w:footnote w:type="continuationSeparator" w:id="0">
    <w:p w:rsidR="0055538C" w:rsidRDefault="0055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7D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7D48" w:rsidRPr="00D97D48" w:rsidRDefault="00D97D48" w:rsidP="00D97D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7D48">
                  <w:rPr>
                    <w:rFonts w:ascii="Arial" w:hAnsi="Arial" w:cs="Arial"/>
                    <w:b/>
                  </w:rPr>
                  <w:t>PROTOCOLO Nº: 03503/2013     DATA: 27/03/2013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75EF"/>
    <w:rsid w:val="001D1394"/>
    <w:rsid w:val="002110A7"/>
    <w:rsid w:val="00251853"/>
    <w:rsid w:val="002B1180"/>
    <w:rsid w:val="003071BE"/>
    <w:rsid w:val="00310187"/>
    <w:rsid w:val="0033648A"/>
    <w:rsid w:val="00373483"/>
    <w:rsid w:val="00386891"/>
    <w:rsid w:val="003D3AA8"/>
    <w:rsid w:val="00453317"/>
    <w:rsid w:val="00454EAC"/>
    <w:rsid w:val="0049057E"/>
    <w:rsid w:val="004B57DB"/>
    <w:rsid w:val="004C1024"/>
    <w:rsid w:val="004C67DE"/>
    <w:rsid w:val="0055538C"/>
    <w:rsid w:val="00595358"/>
    <w:rsid w:val="005B25D8"/>
    <w:rsid w:val="005C5D11"/>
    <w:rsid w:val="005E0C90"/>
    <w:rsid w:val="006337A0"/>
    <w:rsid w:val="00705ABB"/>
    <w:rsid w:val="007B1577"/>
    <w:rsid w:val="007E4553"/>
    <w:rsid w:val="00863AB1"/>
    <w:rsid w:val="008A242B"/>
    <w:rsid w:val="008E09FD"/>
    <w:rsid w:val="009454C3"/>
    <w:rsid w:val="00967F51"/>
    <w:rsid w:val="009F196D"/>
    <w:rsid w:val="00A71CAF"/>
    <w:rsid w:val="00A9035B"/>
    <w:rsid w:val="00AC1A54"/>
    <w:rsid w:val="00AD36F2"/>
    <w:rsid w:val="00AE702A"/>
    <w:rsid w:val="00B00777"/>
    <w:rsid w:val="00B20A49"/>
    <w:rsid w:val="00C80608"/>
    <w:rsid w:val="00CD613B"/>
    <w:rsid w:val="00CF7F49"/>
    <w:rsid w:val="00D26CB3"/>
    <w:rsid w:val="00D97D48"/>
    <w:rsid w:val="00DC1A23"/>
    <w:rsid w:val="00E12E46"/>
    <w:rsid w:val="00E15156"/>
    <w:rsid w:val="00E60C20"/>
    <w:rsid w:val="00E71947"/>
    <w:rsid w:val="00E84AA3"/>
    <w:rsid w:val="00E903BB"/>
    <w:rsid w:val="00EA64F2"/>
    <w:rsid w:val="00EB7D7D"/>
    <w:rsid w:val="00EE7983"/>
    <w:rsid w:val="00F16623"/>
    <w:rsid w:val="00F43927"/>
    <w:rsid w:val="00F44F1B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