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B1DE6">
        <w:rPr>
          <w:rFonts w:ascii="Arial" w:hAnsi="Arial" w:cs="Arial"/>
        </w:rPr>
        <w:t>02120</w:t>
      </w:r>
      <w:r w:rsidRPr="009F0765">
        <w:rPr>
          <w:rFonts w:ascii="Arial" w:hAnsi="Arial" w:cs="Arial"/>
        </w:rPr>
        <w:t>/</w:t>
      </w:r>
      <w:r w:rsidR="003B1DE6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9FF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AC32A7">
        <w:rPr>
          <w:rFonts w:ascii="Arial" w:hAnsi="Arial" w:cs="Arial"/>
          <w:sz w:val="24"/>
          <w:szCs w:val="24"/>
        </w:rPr>
        <w:t xml:space="preserve">determine ao setor competente </w:t>
      </w:r>
      <w:r w:rsidR="00B769FF">
        <w:rPr>
          <w:rFonts w:ascii="Arial" w:hAnsi="Arial" w:cs="Arial"/>
          <w:sz w:val="24"/>
          <w:szCs w:val="24"/>
        </w:rPr>
        <w:t xml:space="preserve">executar serviços de </w:t>
      </w:r>
      <w:r w:rsidR="00814381">
        <w:rPr>
          <w:rFonts w:ascii="Arial" w:hAnsi="Arial" w:cs="Arial"/>
          <w:sz w:val="24"/>
          <w:szCs w:val="24"/>
        </w:rPr>
        <w:t>tapa-buracos na rua Capitão Manoel Caetano, altura dos números 505 e 870, na Vila Linópolis.</w:t>
      </w:r>
    </w:p>
    <w:p w:rsidR="00B769FF" w:rsidRDefault="00B769F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AC32A7">
        <w:rPr>
          <w:rFonts w:ascii="Arial" w:hAnsi="Arial" w:cs="Arial"/>
          <w:bCs/>
          <w:sz w:val="24"/>
          <w:szCs w:val="24"/>
        </w:rPr>
        <w:t xml:space="preserve">determine ao setor competente </w:t>
      </w:r>
      <w:r w:rsidR="00B769FF">
        <w:rPr>
          <w:rFonts w:ascii="Arial" w:hAnsi="Arial" w:cs="Arial"/>
          <w:bCs/>
          <w:sz w:val="24"/>
          <w:szCs w:val="24"/>
        </w:rPr>
        <w:t>executar serviços de</w:t>
      </w:r>
      <w:r w:rsidR="00814381">
        <w:rPr>
          <w:rFonts w:ascii="Arial" w:hAnsi="Arial" w:cs="Arial"/>
          <w:bCs/>
          <w:sz w:val="24"/>
          <w:szCs w:val="24"/>
        </w:rPr>
        <w:t xml:space="preserve"> tapa-buracos na rua Capitão Manoel Caetano, altura dos números 505 e 870, na Vila Linópolis</w:t>
      </w:r>
      <w:r w:rsidR="00AC32A7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14381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B769FF">
        <w:rPr>
          <w:rFonts w:ascii="Arial" w:hAnsi="Arial" w:cs="Arial"/>
          <w:sz w:val="24"/>
          <w:szCs w:val="24"/>
        </w:rPr>
        <w:t>Moradores</w:t>
      </w:r>
      <w:r w:rsidR="00814381">
        <w:rPr>
          <w:rFonts w:ascii="Arial" w:hAnsi="Arial" w:cs="Arial"/>
          <w:sz w:val="24"/>
          <w:szCs w:val="24"/>
        </w:rPr>
        <w:t xml:space="preserve"> e moradores</w:t>
      </w:r>
      <w:r w:rsidR="00B769FF">
        <w:rPr>
          <w:rFonts w:ascii="Arial" w:hAnsi="Arial" w:cs="Arial"/>
          <w:sz w:val="24"/>
          <w:szCs w:val="24"/>
        </w:rPr>
        <w:t xml:space="preserve"> da região re</w:t>
      </w:r>
      <w:r w:rsidR="00814381">
        <w:rPr>
          <w:rFonts w:ascii="Arial" w:hAnsi="Arial" w:cs="Arial"/>
          <w:sz w:val="24"/>
          <w:szCs w:val="24"/>
        </w:rPr>
        <w:t>clamam providências da Administração Municipal quanto ao serviço de tapa-buracos nessa via pública. Os buracos atrapalham os motoristas e motociclistas otimizando o risco de acidentes de trânsito, já que a rua recebe bom movimento de veículos diariamente.</w:t>
      </w:r>
    </w:p>
    <w:p w:rsidR="00814381" w:rsidRDefault="00814381" w:rsidP="008E56D1">
      <w:pPr>
        <w:jc w:val="both"/>
        <w:rPr>
          <w:rFonts w:ascii="Arial" w:hAnsi="Arial" w:cs="Arial"/>
          <w:sz w:val="24"/>
          <w:szCs w:val="24"/>
        </w:rPr>
      </w:pPr>
    </w:p>
    <w:p w:rsidR="00814381" w:rsidRDefault="00814381" w:rsidP="008E56D1">
      <w:pPr>
        <w:jc w:val="both"/>
        <w:rPr>
          <w:rFonts w:ascii="Arial" w:hAnsi="Arial" w:cs="Arial"/>
          <w:sz w:val="24"/>
          <w:szCs w:val="24"/>
        </w:rPr>
      </w:pPr>
    </w:p>
    <w:p w:rsidR="00B769FF" w:rsidRDefault="00B769FF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4381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E9" w:rsidRDefault="005D44E9">
      <w:r>
        <w:separator/>
      </w:r>
    </w:p>
  </w:endnote>
  <w:endnote w:type="continuationSeparator" w:id="0">
    <w:p w:rsidR="005D44E9" w:rsidRDefault="005D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E9" w:rsidRDefault="005D44E9">
      <w:r>
        <w:separator/>
      </w:r>
    </w:p>
  </w:footnote>
  <w:footnote w:type="continuationSeparator" w:id="0">
    <w:p w:rsidR="005D44E9" w:rsidRDefault="005D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B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4B10" w:rsidRPr="00644B10" w:rsidRDefault="00644B10" w:rsidP="00644B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4B10">
                  <w:rPr>
                    <w:rFonts w:ascii="Arial" w:hAnsi="Arial" w:cs="Arial"/>
                    <w:b/>
                  </w:rPr>
                  <w:t>PROTOCOLO Nº: 03748/2013     DATA: 03/04/2013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61EEF"/>
    <w:rsid w:val="00373483"/>
    <w:rsid w:val="003B1DE6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D44E9"/>
    <w:rsid w:val="005E03B1"/>
    <w:rsid w:val="00603504"/>
    <w:rsid w:val="006101DD"/>
    <w:rsid w:val="00622124"/>
    <w:rsid w:val="00636847"/>
    <w:rsid w:val="00644B10"/>
    <w:rsid w:val="0067340E"/>
    <w:rsid w:val="00705ABB"/>
    <w:rsid w:val="00713837"/>
    <w:rsid w:val="00714D6A"/>
    <w:rsid w:val="00742D40"/>
    <w:rsid w:val="007749B2"/>
    <w:rsid w:val="007D01D9"/>
    <w:rsid w:val="00814381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345B1"/>
    <w:rsid w:val="00B769FF"/>
    <w:rsid w:val="00BA0F0A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83A3B"/>
    <w:rsid w:val="00E05332"/>
    <w:rsid w:val="00E413E8"/>
    <w:rsid w:val="00E611FF"/>
    <w:rsid w:val="00E808CB"/>
    <w:rsid w:val="00E903BB"/>
    <w:rsid w:val="00EB7D7D"/>
    <w:rsid w:val="00EC4811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2014-01-14T17:08:00Z</dcterms:created>
  <dcterms:modified xsi:type="dcterms:W3CDTF">2014-01-14T17:08:00Z</dcterms:modified>
</cp:coreProperties>
</file>