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E63E97">
        <w:rPr>
          <w:rFonts w:ascii="Arial" w:hAnsi="Arial" w:cs="Arial"/>
          <w:sz w:val="24"/>
          <w:szCs w:val="24"/>
        </w:rPr>
        <w:t xml:space="preserve">de um novo cemitério </w:t>
      </w:r>
      <w:r w:rsidR="00887175">
        <w:rPr>
          <w:rFonts w:ascii="Arial" w:hAnsi="Arial" w:cs="Arial"/>
          <w:sz w:val="24"/>
          <w:szCs w:val="24"/>
        </w:rPr>
        <w:t xml:space="preserve">municipal </w:t>
      </w:r>
      <w:r w:rsidR="00E63E97">
        <w:rPr>
          <w:rFonts w:ascii="Arial" w:hAnsi="Arial" w:cs="Arial"/>
          <w:sz w:val="24"/>
          <w:szCs w:val="24"/>
        </w:rPr>
        <w:t>em Santa Bárbara d’</w:t>
      </w:r>
      <w:r w:rsidR="00E63E97">
        <w:rPr>
          <w:rFonts w:ascii="Arial" w:hAnsi="Arial" w:cs="Arial"/>
          <w:sz w:val="24"/>
          <w:szCs w:val="24"/>
        </w:rPr>
        <w:t>Oeste-SP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73DC" w:rsidP="005A32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E63E97">
        <w:rPr>
          <w:rFonts w:ascii="Arial" w:hAnsi="Arial" w:cs="Arial"/>
          <w:sz w:val="24"/>
          <w:szCs w:val="24"/>
        </w:rPr>
        <w:t xml:space="preserve">somos mais de 200 mil habitantes (mesmo que o IBGE, não reconheça estes números) e só temos dois cemitérios </w:t>
      </w:r>
      <w:r>
        <w:rPr>
          <w:rFonts w:ascii="Arial" w:hAnsi="Arial" w:cs="Arial"/>
          <w:sz w:val="24"/>
          <w:szCs w:val="24"/>
        </w:rPr>
        <w:t>municipais,</w:t>
      </w:r>
      <w:r w:rsidR="00E63E97">
        <w:rPr>
          <w:rFonts w:ascii="Arial" w:hAnsi="Arial" w:cs="Arial"/>
          <w:sz w:val="24"/>
          <w:szCs w:val="24"/>
        </w:rPr>
        <w:t xml:space="preserve"> que já saturaram a capacidade de cada um, </w:t>
      </w:r>
      <w:r>
        <w:rPr>
          <w:rFonts w:ascii="Arial" w:hAnsi="Arial" w:cs="Arial"/>
          <w:sz w:val="24"/>
          <w:szCs w:val="24"/>
        </w:rPr>
        <w:t xml:space="preserve">o Cemitério Campo da Paz Cabreúva, na Avenida da Saudade, n.º 1.205, Jd. Santa Cecilia/Residencial Furlan e o Cemitério </w:t>
      </w:r>
      <w:r w:rsidR="008A404B">
        <w:rPr>
          <w:rFonts w:ascii="Arial" w:hAnsi="Arial" w:cs="Arial"/>
          <w:sz w:val="24"/>
          <w:szCs w:val="24"/>
        </w:rPr>
        <w:t xml:space="preserve">Central, na </w:t>
      </w:r>
      <w:r w:rsidRPr="008A404B" w:rsidR="008A404B">
        <w:rPr>
          <w:rFonts w:ascii="Arial" w:hAnsi="Arial" w:cs="Arial"/>
          <w:sz w:val="24"/>
          <w:szCs w:val="24"/>
        </w:rPr>
        <w:t>Av</w:t>
      </w:r>
      <w:r w:rsidR="005A3274">
        <w:rPr>
          <w:rFonts w:ascii="Arial" w:hAnsi="Arial" w:cs="Arial"/>
          <w:sz w:val="24"/>
          <w:szCs w:val="24"/>
        </w:rPr>
        <w:t>enida</w:t>
      </w:r>
      <w:r w:rsidRPr="008A404B" w:rsidR="008A404B">
        <w:rPr>
          <w:rFonts w:ascii="Arial" w:hAnsi="Arial" w:cs="Arial"/>
          <w:sz w:val="24"/>
          <w:szCs w:val="24"/>
        </w:rPr>
        <w:t xml:space="preserve"> Pérola </w:t>
      </w:r>
      <w:r w:rsidRPr="008A404B" w:rsidR="008A404B">
        <w:rPr>
          <w:rFonts w:ascii="Arial" w:hAnsi="Arial" w:cs="Arial"/>
          <w:sz w:val="24"/>
          <w:szCs w:val="24"/>
        </w:rPr>
        <w:t>Byngton</w:t>
      </w:r>
      <w:r w:rsidRPr="008A404B" w:rsidR="008A404B">
        <w:rPr>
          <w:rFonts w:ascii="Arial" w:hAnsi="Arial" w:cs="Arial"/>
          <w:sz w:val="24"/>
          <w:szCs w:val="24"/>
        </w:rPr>
        <w:t>, 246 - Vila Ro</w:t>
      </w:r>
      <w:r w:rsidR="005A3274">
        <w:rPr>
          <w:rFonts w:ascii="Arial" w:hAnsi="Arial" w:cs="Arial"/>
          <w:sz w:val="24"/>
          <w:szCs w:val="24"/>
        </w:rPr>
        <w:t>mi;</w:t>
      </w:r>
    </w:p>
    <w:p w:rsidR="006073D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A3274">
        <w:rPr>
          <w:rFonts w:ascii="Arial" w:hAnsi="Arial" w:cs="Arial"/>
          <w:sz w:val="24"/>
          <w:szCs w:val="24"/>
        </w:rPr>
        <w:t>temos um cemitério particular, o Cemitério Parque dos Lírios, localizado na</w:t>
      </w:r>
      <w:r w:rsidRPr="005A3274" w:rsidR="005A3274">
        <w:rPr>
          <w:rFonts w:ascii="Arial" w:hAnsi="Arial" w:cs="Arial"/>
          <w:sz w:val="24"/>
          <w:szCs w:val="24"/>
        </w:rPr>
        <w:t xml:space="preserve"> Rua </w:t>
      </w:r>
      <w:r w:rsidRPr="005A3274" w:rsidR="005A3274">
        <w:rPr>
          <w:rFonts w:ascii="Arial" w:hAnsi="Arial" w:cs="Arial"/>
          <w:sz w:val="24"/>
          <w:szCs w:val="24"/>
        </w:rPr>
        <w:t>Ermelindo</w:t>
      </w:r>
      <w:r w:rsidRPr="005A3274" w:rsidR="005A3274">
        <w:rPr>
          <w:rFonts w:ascii="Arial" w:hAnsi="Arial" w:cs="Arial"/>
          <w:sz w:val="24"/>
          <w:szCs w:val="24"/>
        </w:rPr>
        <w:t xml:space="preserve"> Batista, </w:t>
      </w:r>
      <w:r w:rsidR="005A3274">
        <w:rPr>
          <w:rFonts w:ascii="Arial" w:hAnsi="Arial" w:cs="Arial"/>
          <w:sz w:val="24"/>
          <w:szCs w:val="24"/>
        </w:rPr>
        <w:t xml:space="preserve">n.º </w:t>
      </w:r>
      <w:r w:rsidRPr="005A3274" w:rsidR="005A3274">
        <w:rPr>
          <w:rFonts w:ascii="Arial" w:hAnsi="Arial" w:cs="Arial"/>
          <w:sz w:val="24"/>
          <w:szCs w:val="24"/>
        </w:rPr>
        <w:t>60 - Parque Resid</w:t>
      </w:r>
      <w:r w:rsidR="005A3274">
        <w:rPr>
          <w:rFonts w:ascii="Arial" w:hAnsi="Arial" w:cs="Arial"/>
          <w:sz w:val="24"/>
          <w:szCs w:val="24"/>
        </w:rPr>
        <w:t>encial Santa Rosa II</w:t>
      </w:r>
      <w:r w:rsidR="006727DA">
        <w:rPr>
          <w:rFonts w:ascii="Arial" w:hAnsi="Arial" w:cs="Arial"/>
          <w:sz w:val="24"/>
          <w:szCs w:val="24"/>
        </w:rPr>
        <w:t xml:space="preserve"> na zona leste da cidade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C62868">
        <w:rPr>
          <w:rFonts w:ascii="Arial" w:hAnsi="Arial" w:cs="Arial"/>
          <w:sz w:val="24"/>
          <w:szCs w:val="24"/>
        </w:rPr>
        <w:t xml:space="preserve">os valores praticados no </w:t>
      </w:r>
      <w:r w:rsidRPr="00C62868" w:rsidR="00C62868">
        <w:rPr>
          <w:rFonts w:ascii="Arial" w:hAnsi="Arial" w:cs="Arial"/>
          <w:sz w:val="24"/>
          <w:szCs w:val="24"/>
        </w:rPr>
        <w:t>Cemitério Parque dos Lírios</w:t>
      </w:r>
      <w:r w:rsidR="009E78AE">
        <w:rPr>
          <w:rFonts w:ascii="Arial" w:hAnsi="Arial" w:cs="Arial"/>
          <w:sz w:val="24"/>
          <w:szCs w:val="24"/>
        </w:rPr>
        <w:t>, que é particular</w:t>
      </w:r>
      <w:r w:rsidR="00C62868">
        <w:rPr>
          <w:rFonts w:ascii="Arial" w:hAnsi="Arial" w:cs="Arial"/>
          <w:sz w:val="24"/>
          <w:szCs w:val="24"/>
        </w:rPr>
        <w:t xml:space="preserve">, são; a sepultura com duas gavetas R$ 5.100,00 </w:t>
      </w:r>
      <w:r w:rsidR="006727DA">
        <w:rPr>
          <w:rFonts w:ascii="Arial" w:hAnsi="Arial" w:cs="Arial"/>
          <w:sz w:val="24"/>
          <w:szCs w:val="24"/>
        </w:rPr>
        <w:t xml:space="preserve">(Cinco mil e cem reais) </w:t>
      </w:r>
      <w:r w:rsidR="00C62868">
        <w:rPr>
          <w:rFonts w:ascii="Arial" w:hAnsi="Arial" w:cs="Arial"/>
          <w:sz w:val="24"/>
          <w:szCs w:val="24"/>
        </w:rPr>
        <w:t>e com três gavetas, R$ 6.800</w:t>
      </w:r>
      <w:r w:rsidR="006727DA">
        <w:rPr>
          <w:rFonts w:ascii="Arial" w:hAnsi="Arial" w:cs="Arial"/>
          <w:sz w:val="24"/>
          <w:szCs w:val="24"/>
        </w:rPr>
        <w:t xml:space="preserve"> (Seis mil e oitocentos reais)</w:t>
      </w:r>
      <w:r w:rsidR="00C62868">
        <w:rPr>
          <w:rFonts w:ascii="Arial" w:hAnsi="Arial" w:cs="Arial"/>
          <w:sz w:val="24"/>
          <w:szCs w:val="24"/>
        </w:rPr>
        <w:t>, valores estes, que a grande maioria</w:t>
      </w:r>
      <w:r w:rsidR="00FE3D6E">
        <w:rPr>
          <w:rFonts w:ascii="Arial" w:hAnsi="Arial" w:cs="Arial"/>
          <w:sz w:val="24"/>
          <w:szCs w:val="24"/>
        </w:rPr>
        <w:t xml:space="preserve"> das</w:t>
      </w:r>
      <w:r w:rsidR="00C62868">
        <w:rPr>
          <w:rFonts w:ascii="Arial" w:hAnsi="Arial" w:cs="Arial"/>
          <w:sz w:val="24"/>
          <w:szCs w:val="24"/>
        </w:rPr>
        <w:t xml:space="preserve"> pessoas de baixa renda, não tem condições de adquirir</w:t>
      </w:r>
      <w:r w:rsidR="00E62080">
        <w:rPr>
          <w:rFonts w:ascii="Arial" w:hAnsi="Arial" w:cs="Arial"/>
          <w:sz w:val="24"/>
          <w:szCs w:val="24"/>
        </w:rPr>
        <w:t xml:space="preserve"> e</w:t>
      </w:r>
      <w:r w:rsidR="00FE3D6E">
        <w:rPr>
          <w:rFonts w:ascii="Arial" w:hAnsi="Arial" w:cs="Arial"/>
          <w:sz w:val="24"/>
          <w:szCs w:val="24"/>
        </w:rPr>
        <w:t>,</w:t>
      </w:r>
      <w:r w:rsidR="00E62080">
        <w:rPr>
          <w:rFonts w:ascii="Arial" w:hAnsi="Arial" w:cs="Arial"/>
          <w:sz w:val="24"/>
          <w:szCs w:val="24"/>
        </w:rPr>
        <w:t xml:space="preserve"> na hora mais difícil</w:t>
      </w:r>
      <w:r w:rsidR="00FE3D6E">
        <w:rPr>
          <w:rFonts w:ascii="Arial" w:hAnsi="Arial" w:cs="Arial"/>
          <w:sz w:val="24"/>
          <w:szCs w:val="24"/>
        </w:rPr>
        <w:t>,</w:t>
      </w:r>
      <w:r w:rsidR="00E62080">
        <w:rPr>
          <w:rFonts w:ascii="Arial" w:hAnsi="Arial" w:cs="Arial"/>
          <w:sz w:val="24"/>
          <w:szCs w:val="24"/>
        </w:rPr>
        <w:t xml:space="preserve"> da perca de um ente querido, o desespero toma conta de todos da família</w:t>
      </w:r>
      <w:r w:rsidR="006B2E2B">
        <w:rPr>
          <w:rFonts w:ascii="Arial" w:hAnsi="Arial" w:cs="Arial"/>
          <w:sz w:val="24"/>
          <w:szCs w:val="24"/>
        </w:rPr>
        <w:t xml:space="preserve"> que te</w:t>
      </w:r>
      <w:r w:rsidR="0010540A">
        <w:rPr>
          <w:rFonts w:ascii="Arial" w:hAnsi="Arial" w:cs="Arial"/>
          <w:sz w:val="24"/>
          <w:szCs w:val="24"/>
        </w:rPr>
        <w:t xml:space="preserve">m pedir </w:t>
      </w:r>
      <w:r w:rsidR="0010540A">
        <w:rPr>
          <w:rFonts w:ascii="Arial" w:hAnsi="Arial" w:cs="Arial"/>
          <w:sz w:val="24"/>
          <w:szCs w:val="24"/>
        </w:rPr>
        <w:t>emprestado uma</w:t>
      </w:r>
      <w:r w:rsidR="0010540A">
        <w:rPr>
          <w:rFonts w:ascii="Arial" w:hAnsi="Arial" w:cs="Arial"/>
          <w:sz w:val="24"/>
          <w:szCs w:val="24"/>
        </w:rPr>
        <w:t xml:space="preserve"> sepultara aos</w:t>
      </w:r>
      <w:r w:rsidR="006B2E2B">
        <w:rPr>
          <w:rFonts w:ascii="Arial" w:hAnsi="Arial" w:cs="Arial"/>
          <w:sz w:val="24"/>
          <w:szCs w:val="24"/>
        </w:rPr>
        <w:t xml:space="preserve"> amigos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6132A">
        <w:rPr>
          <w:rFonts w:ascii="Arial" w:hAnsi="Arial" w:cs="Arial"/>
          <w:sz w:val="24"/>
          <w:szCs w:val="24"/>
        </w:rPr>
        <w:t xml:space="preserve"> na vizinha cidade de </w:t>
      </w:r>
      <w:r w:rsidR="0086132A">
        <w:rPr>
          <w:rFonts w:ascii="Arial" w:hAnsi="Arial" w:cs="Arial"/>
          <w:sz w:val="24"/>
          <w:szCs w:val="24"/>
        </w:rPr>
        <w:t>Americana-SP</w:t>
      </w:r>
      <w:r w:rsidR="0086132A">
        <w:rPr>
          <w:rFonts w:ascii="Arial" w:hAnsi="Arial" w:cs="Arial"/>
          <w:sz w:val="24"/>
          <w:szCs w:val="24"/>
        </w:rPr>
        <w:t>, as pess</w:t>
      </w:r>
      <w:r w:rsidR="00072ABA">
        <w:rPr>
          <w:rFonts w:ascii="Arial" w:hAnsi="Arial" w:cs="Arial"/>
          <w:sz w:val="24"/>
          <w:szCs w:val="24"/>
        </w:rPr>
        <w:t xml:space="preserve">oas adquirem uma sepultura por </w:t>
      </w:r>
      <w:r w:rsidR="00DC4489">
        <w:rPr>
          <w:rFonts w:ascii="Arial" w:hAnsi="Arial" w:cs="Arial"/>
          <w:sz w:val="24"/>
          <w:szCs w:val="24"/>
        </w:rPr>
        <w:t xml:space="preserve">concessão </w:t>
      </w:r>
      <w:r w:rsidRPr="00DC4489" w:rsidR="00DC4489">
        <w:rPr>
          <w:rFonts w:ascii="Arial" w:hAnsi="Arial" w:cs="Arial"/>
          <w:sz w:val="24"/>
          <w:szCs w:val="24"/>
        </w:rPr>
        <w:t>a título perpétuo</w:t>
      </w:r>
      <w:r w:rsidR="00F72ED7">
        <w:rPr>
          <w:rFonts w:ascii="Arial" w:hAnsi="Arial" w:cs="Arial"/>
          <w:sz w:val="24"/>
          <w:szCs w:val="24"/>
        </w:rPr>
        <w:t>, sendo que, n</w:t>
      </w:r>
      <w:r w:rsidR="00A41152">
        <w:rPr>
          <w:rFonts w:ascii="Arial" w:hAnsi="Arial" w:cs="Arial"/>
          <w:sz w:val="24"/>
          <w:szCs w:val="24"/>
        </w:rPr>
        <w:t xml:space="preserve">o ato do sepultamento, </w:t>
      </w:r>
      <w:r w:rsidR="009C788E">
        <w:rPr>
          <w:rFonts w:ascii="Arial" w:hAnsi="Arial" w:cs="Arial"/>
          <w:sz w:val="24"/>
          <w:szCs w:val="24"/>
        </w:rPr>
        <w:t xml:space="preserve">o </w:t>
      </w:r>
      <w:r w:rsidR="00A41152">
        <w:rPr>
          <w:rFonts w:ascii="Arial" w:hAnsi="Arial" w:cs="Arial"/>
          <w:sz w:val="24"/>
          <w:szCs w:val="24"/>
        </w:rPr>
        <w:t>valor é de</w:t>
      </w:r>
      <w:r w:rsidR="0086132A">
        <w:rPr>
          <w:rFonts w:ascii="Arial" w:hAnsi="Arial" w:cs="Arial"/>
          <w:sz w:val="24"/>
          <w:szCs w:val="24"/>
        </w:rPr>
        <w:t xml:space="preserve"> R$ 305,46 </w:t>
      </w:r>
      <w:r w:rsidR="00F72ED7">
        <w:rPr>
          <w:rFonts w:ascii="Arial" w:hAnsi="Arial" w:cs="Arial"/>
          <w:sz w:val="24"/>
          <w:szCs w:val="24"/>
        </w:rPr>
        <w:t>(Trezentos e cinco reais)</w:t>
      </w:r>
      <w:r w:rsidR="00ED575C">
        <w:rPr>
          <w:rFonts w:ascii="Arial" w:hAnsi="Arial" w:cs="Arial"/>
          <w:sz w:val="24"/>
          <w:szCs w:val="24"/>
        </w:rPr>
        <w:t>. E</w:t>
      </w:r>
      <w:r w:rsidR="0086132A">
        <w:rPr>
          <w:rFonts w:ascii="Arial" w:hAnsi="Arial" w:cs="Arial"/>
          <w:sz w:val="24"/>
          <w:szCs w:val="24"/>
        </w:rPr>
        <w:t xml:space="preserve"> </w:t>
      </w:r>
      <w:r w:rsidR="00ED575C">
        <w:rPr>
          <w:rFonts w:ascii="Arial" w:hAnsi="Arial" w:cs="Arial"/>
          <w:sz w:val="24"/>
          <w:szCs w:val="24"/>
        </w:rPr>
        <w:t>o sepultamento,</w:t>
      </w:r>
      <w:r w:rsidR="00F72ED7">
        <w:rPr>
          <w:rFonts w:ascii="Arial" w:hAnsi="Arial" w:cs="Arial"/>
          <w:sz w:val="24"/>
          <w:szCs w:val="24"/>
        </w:rPr>
        <w:t xml:space="preserve"> mais o</w:t>
      </w:r>
      <w:r w:rsidR="0086132A">
        <w:rPr>
          <w:rFonts w:ascii="Arial" w:hAnsi="Arial" w:cs="Arial"/>
          <w:sz w:val="24"/>
          <w:szCs w:val="24"/>
        </w:rPr>
        <w:t xml:space="preserve"> velório</w:t>
      </w:r>
      <w:r w:rsidR="00ED575C">
        <w:rPr>
          <w:rFonts w:ascii="Arial" w:hAnsi="Arial" w:cs="Arial"/>
          <w:sz w:val="24"/>
          <w:szCs w:val="24"/>
        </w:rPr>
        <w:t xml:space="preserve"> é</w:t>
      </w:r>
      <w:r w:rsidR="009C788E">
        <w:rPr>
          <w:rFonts w:ascii="Arial" w:hAnsi="Arial" w:cs="Arial"/>
          <w:sz w:val="24"/>
          <w:szCs w:val="24"/>
        </w:rPr>
        <w:t xml:space="preserve"> de</w:t>
      </w:r>
      <w:r w:rsidR="0086132A">
        <w:rPr>
          <w:rFonts w:ascii="Arial" w:hAnsi="Arial" w:cs="Arial"/>
          <w:sz w:val="24"/>
          <w:szCs w:val="24"/>
        </w:rPr>
        <w:t>, R$ 348,00</w:t>
      </w:r>
      <w:r w:rsidR="00F72ED7">
        <w:rPr>
          <w:rFonts w:ascii="Arial" w:hAnsi="Arial" w:cs="Arial"/>
          <w:sz w:val="24"/>
          <w:szCs w:val="24"/>
        </w:rPr>
        <w:t xml:space="preserve"> (Trezentos e quarenta e oito reais)</w:t>
      </w:r>
      <w:r w:rsidR="00A41152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;</w:t>
      </w:r>
    </w:p>
    <w:p w:rsidR="00A411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11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E78AE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tem chegado muita reclamarão por parte da população</w:t>
      </w:r>
      <w:r w:rsidR="009C788E">
        <w:rPr>
          <w:rFonts w:ascii="Arial" w:hAnsi="Arial" w:cs="Arial"/>
          <w:sz w:val="24"/>
          <w:szCs w:val="24"/>
        </w:rPr>
        <w:t xml:space="preserve"> ao nosso gabinete</w:t>
      </w:r>
      <w:r>
        <w:rPr>
          <w:rFonts w:ascii="Arial" w:hAnsi="Arial" w:cs="Arial"/>
          <w:sz w:val="24"/>
          <w:szCs w:val="24"/>
        </w:rPr>
        <w:t xml:space="preserve">, desta enorme diferença </w:t>
      </w:r>
      <w:r w:rsidR="009C788E">
        <w:rPr>
          <w:rFonts w:ascii="Arial" w:hAnsi="Arial" w:cs="Arial"/>
          <w:sz w:val="24"/>
          <w:szCs w:val="24"/>
        </w:rPr>
        <w:t xml:space="preserve">dos valores </w:t>
      </w:r>
      <w:r>
        <w:rPr>
          <w:rFonts w:ascii="Arial" w:hAnsi="Arial" w:cs="Arial"/>
          <w:sz w:val="24"/>
          <w:szCs w:val="24"/>
        </w:rPr>
        <w:t>das sepulturas de nossa cidade, com a cidade vizinha de Americana – SP.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4B6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</w:p>
    <w:p w:rsidR="00864B6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4B66" w:rsidP="00FF3852">
      <w:pPr>
        <w:ind w:firstLine="1440"/>
        <w:jc w:val="both"/>
        <w:rPr>
          <w:rFonts w:ascii="Arial" w:hAnsi="Arial" w:cs="Arial"/>
        </w:rPr>
      </w:pPr>
      <w:r w:rsidRPr="00864B66">
        <w:rPr>
          <w:rFonts w:ascii="Arial" w:hAnsi="Arial" w:cs="Arial"/>
        </w:rPr>
        <w:t xml:space="preserve">REQUERIMENTO Nº </w:t>
      </w:r>
      <w:r w:rsidRPr="00864B66">
        <w:rPr>
          <w:rFonts w:ascii="Arial" w:hAnsi="Arial" w:cs="Arial"/>
        </w:rPr>
        <w:t>585</w:t>
      </w:r>
      <w:r w:rsidRPr="00864B66">
        <w:rPr>
          <w:rFonts w:ascii="Arial" w:hAnsi="Arial" w:cs="Arial"/>
        </w:rPr>
        <w:t>/</w:t>
      </w:r>
      <w:r w:rsidRPr="00864B66">
        <w:rPr>
          <w:rFonts w:ascii="Arial" w:hAnsi="Arial" w:cs="Arial"/>
        </w:rPr>
        <w:t>2021</w:t>
      </w:r>
      <w:r w:rsidRPr="00864B66">
        <w:rPr>
          <w:rFonts w:ascii="Arial" w:hAnsi="Arial" w:cs="Arial"/>
        </w:rPr>
        <w:t xml:space="preserve"> - pg. 02/02</w:t>
      </w:r>
    </w:p>
    <w:p w:rsidR="00864B66" w:rsidRPr="00864B66" w:rsidP="00FF3852">
      <w:pPr>
        <w:ind w:firstLine="1440"/>
        <w:jc w:val="both"/>
        <w:rPr>
          <w:rFonts w:ascii="Arial" w:hAnsi="Arial" w:cs="Arial"/>
        </w:rPr>
      </w:pPr>
    </w:p>
    <w:p w:rsidR="00864B66" w:rsidRPr="00864B66" w:rsidP="00FF3852">
      <w:pPr>
        <w:ind w:firstLine="1440"/>
        <w:jc w:val="both"/>
        <w:rPr>
          <w:rFonts w:ascii="Arial" w:hAnsi="Arial" w:cs="Arial"/>
        </w:rPr>
      </w:pPr>
    </w:p>
    <w:p w:rsidR="009E78AE" w:rsidP="001D6E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mesmo</w:t>
      </w:r>
      <w:r>
        <w:rPr>
          <w:rFonts w:ascii="Arial" w:hAnsi="Arial" w:cs="Arial"/>
          <w:sz w:val="24"/>
          <w:szCs w:val="24"/>
        </w:rPr>
        <w:t xml:space="preserve">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9E78A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78A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9E78AE">
        <w:rPr>
          <w:rFonts w:ascii="Arial" w:hAnsi="Arial" w:cs="Arial"/>
          <w:sz w:val="24"/>
          <w:szCs w:val="24"/>
        </w:rPr>
        <w:t xml:space="preserve">A prefeitura tem projeto para um novo cemitério municipal </w:t>
      </w:r>
      <w:r w:rsidR="00703C59">
        <w:rPr>
          <w:rFonts w:ascii="Arial" w:hAnsi="Arial" w:cs="Arial"/>
          <w:sz w:val="24"/>
          <w:szCs w:val="24"/>
        </w:rPr>
        <w:t>em S</w:t>
      </w:r>
      <w:r w:rsidR="009E78AE">
        <w:rPr>
          <w:rFonts w:ascii="Arial" w:hAnsi="Arial" w:cs="Arial"/>
          <w:sz w:val="24"/>
          <w:szCs w:val="24"/>
        </w:rPr>
        <w:t>anta Bárbara d’Oeste</w:t>
      </w:r>
      <w:r>
        <w:rPr>
          <w:rFonts w:ascii="Arial" w:hAnsi="Arial" w:cs="Arial"/>
          <w:sz w:val="24"/>
          <w:szCs w:val="24"/>
        </w:rPr>
        <w:t>?</w:t>
      </w:r>
      <w:r w:rsidR="009E78AE">
        <w:rPr>
          <w:rFonts w:ascii="Arial" w:hAnsi="Arial" w:cs="Arial"/>
          <w:sz w:val="24"/>
          <w:szCs w:val="24"/>
        </w:rPr>
        <w:t xml:space="preserve"> Se sim, </w:t>
      </w:r>
      <w:r w:rsidR="00063CA4">
        <w:rPr>
          <w:rFonts w:ascii="Arial" w:hAnsi="Arial" w:cs="Arial"/>
          <w:sz w:val="24"/>
          <w:szCs w:val="24"/>
        </w:rPr>
        <w:t>com</w:t>
      </w:r>
      <w:r w:rsidR="00734FD9">
        <w:rPr>
          <w:rFonts w:ascii="Arial" w:hAnsi="Arial" w:cs="Arial"/>
          <w:sz w:val="24"/>
          <w:szCs w:val="24"/>
        </w:rPr>
        <w:t>o</w:t>
      </w:r>
      <w:r w:rsidR="00063CA4">
        <w:rPr>
          <w:rFonts w:ascii="Arial" w:hAnsi="Arial" w:cs="Arial"/>
          <w:sz w:val="24"/>
          <w:szCs w:val="24"/>
        </w:rPr>
        <w:t xml:space="preserve"> esta o andamento </w:t>
      </w:r>
      <w:r w:rsidR="00864B66">
        <w:rPr>
          <w:rFonts w:ascii="Arial" w:hAnsi="Arial" w:cs="Arial"/>
          <w:sz w:val="24"/>
          <w:szCs w:val="24"/>
        </w:rPr>
        <w:t xml:space="preserve">deste projeto </w:t>
      </w:r>
      <w:r w:rsidR="00063CA4">
        <w:rPr>
          <w:rFonts w:ascii="Arial" w:hAnsi="Arial" w:cs="Arial"/>
          <w:sz w:val="24"/>
          <w:szCs w:val="24"/>
        </w:rPr>
        <w:t xml:space="preserve">e </w:t>
      </w:r>
      <w:r w:rsidR="009E78AE">
        <w:rPr>
          <w:rFonts w:ascii="Arial" w:hAnsi="Arial" w:cs="Arial"/>
          <w:sz w:val="24"/>
          <w:szCs w:val="24"/>
        </w:rPr>
        <w:t>onde será localizado?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="009E78AE">
        <w:rPr>
          <w:rFonts w:ascii="Arial" w:hAnsi="Arial" w:cs="Arial"/>
          <w:sz w:val="24"/>
          <w:szCs w:val="24"/>
        </w:rPr>
        <w:t xml:space="preserve">É possível fazer igual a vizinha cidade de Americana – SP faz, sendo por </w:t>
      </w:r>
      <w:r w:rsidR="00DC4489">
        <w:rPr>
          <w:rFonts w:ascii="Arial" w:hAnsi="Arial" w:cs="Arial"/>
          <w:sz w:val="24"/>
          <w:szCs w:val="24"/>
        </w:rPr>
        <w:t>concessão</w:t>
      </w:r>
      <w:r w:rsidRPr="00DC4489" w:rsidR="00DC4489">
        <w:rPr>
          <w:rFonts w:ascii="Arial" w:hAnsi="Arial" w:cs="Arial"/>
          <w:sz w:val="24"/>
          <w:szCs w:val="24"/>
        </w:rPr>
        <w:t xml:space="preserve"> a título perpétuo</w:t>
      </w:r>
      <w:r w:rsidR="009E78AE">
        <w:rPr>
          <w:rFonts w:ascii="Arial" w:hAnsi="Arial" w:cs="Arial"/>
          <w:sz w:val="24"/>
          <w:szCs w:val="24"/>
        </w:rPr>
        <w:t xml:space="preserve"> e preço praticado igual</w:t>
      </w:r>
      <w:r w:rsidR="007865FA">
        <w:rPr>
          <w:rFonts w:ascii="Arial" w:hAnsi="Arial" w:cs="Arial"/>
          <w:sz w:val="24"/>
          <w:szCs w:val="24"/>
        </w:rPr>
        <w:t xml:space="preserve"> ao do município vizinho</w:t>
      </w:r>
      <w:r>
        <w:rPr>
          <w:rFonts w:ascii="Arial" w:hAnsi="Arial" w:cs="Arial"/>
          <w:sz w:val="24"/>
          <w:szCs w:val="24"/>
        </w:rPr>
        <w:t>?</w:t>
      </w:r>
    </w:p>
    <w:p w:rsidR="00FF3852" w:rsidP="00D02AB2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</w:t>
      </w:r>
      <w:r w:rsidR="009E78AE">
        <w:rPr>
          <w:rFonts w:ascii="Arial" w:hAnsi="Arial" w:cs="Arial"/>
          <w:sz w:val="24"/>
          <w:szCs w:val="24"/>
        </w:rPr>
        <w:t xml:space="preserve">Qual a capacidade </w:t>
      </w:r>
      <w:r w:rsidRPr="009E78AE" w:rsidR="009E78AE">
        <w:rPr>
          <w:rFonts w:ascii="Arial" w:hAnsi="Arial" w:cs="Arial"/>
          <w:sz w:val="24"/>
          <w:szCs w:val="24"/>
        </w:rPr>
        <w:t>Cemitério Campo da Paz Cabreúva</w:t>
      </w:r>
      <w:r w:rsidR="009E78AE">
        <w:rPr>
          <w:rFonts w:ascii="Arial" w:hAnsi="Arial" w:cs="Arial"/>
          <w:sz w:val="24"/>
          <w:szCs w:val="24"/>
        </w:rPr>
        <w:t>, tem mais espaço para sepultamento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</w:t>
      </w:r>
      <w:r w:rsidRPr="009E78AE" w:rsidR="009E78AE">
        <w:rPr>
          <w:rFonts w:ascii="Arial" w:hAnsi="Arial" w:cs="Arial"/>
          <w:sz w:val="24"/>
          <w:szCs w:val="24"/>
        </w:rPr>
        <w:t xml:space="preserve">Qual a capacidade Cemitério Central, tem mais espaço para </w:t>
      </w:r>
      <w:r w:rsidRPr="009E78AE" w:rsidR="009E78AE">
        <w:rPr>
          <w:rFonts w:ascii="Arial" w:hAnsi="Arial" w:cs="Arial"/>
          <w:sz w:val="24"/>
          <w:szCs w:val="24"/>
        </w:rPr>
        <w:t>sepultamento</w:t>
      </w:r>
      <w:r>
        <w:rPr>
          <w:rFonts w:ascii="Arial" w:hAnsi="Arial" w:cs="Arial"/>
          <w:sz w:val="24"/>
          <w:szCs w:val="24"/>
        </w:rPr>
        <w:t>?</w:t>
      </w:r>
    </w:p>
    <w:p w:rsidR="00063C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3C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</w:t>
      </w:r>
      <w:r>
        <w:rPr>
          <w:rFonts w:ascii="Arial" w:hAnsi="Arial" w:cs="Arial"/>
          <w:sz w:val="24"/>
          <w:szCs w:val="24"/>
        </w:rPr>
        <w:t xml:space="preserve"> Outras informações que julgar necessárias.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E78AE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9E78AE">
        <w:rPr>
          <w:rFonts w:ascii="Arial" w:hAnsi="Arial" w:cs="Arial"/>
          <w:sz w:val="24"/>
          <w:szCs w:val="24"/>
        </w:rPr>
        <w:t>junho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2º Secretário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5228940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67655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628088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3CA4"/>
    <w:rsid w:val="00072ABA"/>
    <w:rsid w:val="0010540A"/>
    <w:rsid w:val="001B478A"/>
    <w:rsid w:val="001D1394"/>
    <w:rsid w:val="001D6E14"/>
    <w:rsid w:val="003170F1"/>
    <w:rsid w:val="0033648A"/>
    <w:rsid w:val="00373483"/>
    <w:rsid w:val="003D3AA8"/>
    <w:rsid w:val="00454EAC"/>
    <w:rsid w:val="0049057E"/>
    <w:rsid w:val="00497044"/>
    <w:rsid w:val="004B57DB"/>
    <w:rsid w:val="004C67DE"/>
    <w:rsid w:val="005A3274"/>
    <w:rsid w:val="005D6AB7"/>
    <w:rsid w:val="006073DC"/>
    <w:rsid w:val="006727DA"/>
    <w:rsid w:val="006B2E2B"/>
    <w:rsid w:val="00703C59"/>
    <w:rsid w:val="00705ABB"/>
    <w:rsid w:val="00734FD9"/>
    <w:rsid w:val="007865FA"/>
    <w:rsid w:val="00794C4F"/>
    <w:rsid w:val="007B1241"/>
    <w:rsid w:val="0086132A"/>
    <w:rsid w:val="00864B66"/>
    <w:rsid w:val="00887175"/>
    <w:rsid w:val="008A404B"/>
    <w:rsid w:val="009704EA"/>
    <w:rsid w:val="009C788E"/>
    <w:rsid w:val="009E78AE"/>
    <w:rsid w:val="009F196D"/>
    <w:rsid w:val="00A33C65"/>
    <w:rsid w:val="00A41152"/>
    <w:rsid w:val="00A71CAF"/>
    <w:rsid w:val="00A9035B"/>
    <w:rsid w:val="00AE702A"/>
    <w:rsid w:val="00C62868"/>
    <w:rsid w:val="00CD613B"/>
    <w:rsid w:val="00CF7F49"/>
    <w:rsid w:val="00D02AB2"/>
    <w:rsid w:val="00D26CB3"/>
    <w:rsid w:val="00DC4489"/>
    <w:rsid w:val="00E62080"/>
    <w:rsid w:val="00E63E97"/>
    <w:rsid w:val="00E903BB"/>
    <w:rsid w:val="00EB7D7D"/>
    <w:rsid w:val="00ED575C"/>
    <w:rsid w:val="00EE7983"/>
    <w:rsid w:val="00F16623"/>
    <w:rsid w:val="00F71EE0"/>
    <w:rsid w:val="00F72ED7"/>
    <w:rsid w:val="00F946AB"/>
    <w:rsid w:val="00FE3D6E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8FA87-F525-4D40-BAAC-09B2089D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2021-06-28T17:48:00Z</dcterms:created>
  <dcterms:modified xsi:type="dcterms:W3CDTF">2021-06-29T15:16:00Z</dcterms:modified>
</cp:coreProperties>
</file>