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5B09EB" w:rsidP="005B09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B09EB">
        <w:rPr>
          <w:rFonts w:ascii="Arial" w:hAnsi="Arial" w:cs="Arial"/>
          <w:sz w:val="24"/>
          <w:szCs w:val="24"/>
        </w:rPr>
        <w:t xml:space="preserve"> ao Poder Executivo Municipal que juntamente com o órgão competente, </w:t>
      </w:r>
      <w:r w:rsidR="00B21E09">
        <w:rPr>
          <w:rFonts w:ascii="Arial" w:hAnsi="Arial" w:cs="Arial"/>
          <w:sz w:val="24"/>
          <w:szCs w:val="24"/>
        </w:rPr>
        <w:t xml:space="preserve">que promovam a ligação da Rua Antonieta da Conceição Cruz, entre os bairros Santa Rosa II e Manacás, neste município.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5B09EB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1E09" w:rsidP="00B21E09">
      <w:pPr>
        <w:pStyle w:val="BodyTextIndent2"/>
        <w:spacing w:line="360" w:lineRule="auto"/>
        <w:rPr>
          <w:rFonts w:ascii="Arial" w:hAnsi="Arial" w:cs="Arial"/>
        </w:rPr>
      </w:pPr>
      <w:r w:rsidRPr="009B1AC3">
        <w:rPr>
          <w:rFonts w:ascii="Arial" w:hAnsi="Arial" w:cs="Arial"/>
        </w:rPr>
        <w:t xml:space="preserve">Nos termos do Art. 108 do Regimento Interno desta Casa de Leis, </w:t>
      </w:r>
      <w:r w:rsidRPr="009B1AC3">
        <w:rPr>
          <w:rFonts w:ascii="Arial" w:hAnsi="Arial" w:cs="Arial"/>
        </w:rPr>
        <w:t>di</w:t>
      </w:r>
      <w:r w:rsidR="005B09EB">
        <w:rPr>
          <w:rFonts w:ascii="Arial" w:hAnsi="Arial" w:cs="Arial"/>
        </w:rPr>
        <w:t>rijo-me</w:t>
      </w:r>
      <w:r w:rsidR="005B09EB">
        <w:rPr>
          <w:rFonts w:ascii="Arial" w:hAnsi="Arial" w:cs="Arial"/>
        </w:rPr>
        <w:t xml:space="preserve"> a Vossa Excelência para indicar </w:t>
      </w:r>
      <w:r>
        <w:rPr>
          <w:rFonts w:ascii="Arial" w:hAnsi="Arial" w:cs="Arial"/>
        </w:rPr>
        <w:t xml:space="preserve">a ligação da Rua Antonieta da Conceição Cruz, entre os bairros Santa Rosa II e Manacás, neste município.  </w:t>
      </w:r>
    </w:p>
    <w:p w:rsidR="005B09EB" w:rsidP="005B09EB">
      <w:pPr>
        <w:pStyle w:val="BodyTextIndent2"/>
        <w:spacing w:line="360" w:lineRule="auto"/>
        <w:rPr>
          <w:rFonts w:ascii="Arial" w:hAnsi="Arial" w:cs="Arial"/>
        </w:rPr>
      </w:pPr>
    </w:p>
    <w:p w:rsidR="00B911CD" w:rsidP="005B09EB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5B09EB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B21E09">
        <w:rPr>
          <w:rFonts w:ascii="Arial" w:hAnsi="Arial" w:cs="Arial"/>
        </w:rPr>
        <w:t>rme pedido dos moradores, a ligação é importante entre os bairros, para dar maior fluidez ao trânsito. De acordo com o projeto apresentado aos moradores, a Rua em questão está ligando os dois bairros</w:t>
      </w:r>
      <w:r w:rsidR="005B09EB">
        <w:rPr>
          <w:rFonts w:ascii="Arial" w:hAnsi="Arial" w:cs="Arial"/>
        </w:rPr>
        <w:t>.</w:t>
      </w:r>
      <w:r w:rsidR="00B21E09">
        <w:rPr>
          <w:rFonts w:ascii="Arial" w:hAnsi="Arial" w:cs="Arial"/>
        </w:rPr>
        <w:t xml:space="preserve"> Também é possível constatar que alguns moradores, abriram de forma irregular, um acesso pelo terreno das linhas de Alta Tensão (que ficam ao lado da mencionada rua)</w:t>
      </w:r>
      <w:r w:rsidR="00A25BE4">
        <w:rPr>
          <w:rFonts w:ascii="Arial" w:hAnsi="Arial" w:cs="Arial"/>
        </w:rPr>
        <w:t xml:space="preserve"> </w:t>
      </w:r>
      <w:r w:rsidR="00B21E09">
        <w:rPr>
          <w:rFonts w:ascii="Arial" w:hAnsi="Arial" w:cs="Arial"/>
        </w:rPr>
        <w:t xml:space="preserve">para atravessarem de um bairro ao outro, o que pode ocasionar acidentes. </w:t>
      </w:r>
    </w:p>
    <w:p w:rsidR="00D736BE" w:rsidP="005B09EB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B21E09">
        <w:rPr>
          <w:rFonts w:ascii="Arial" w:hAnsi="Arial" w:cs="Arial"/>
          <w:sz w:val="24"/>
          <w:szCs w:val="24"/>
        </w:rPr>
        <w:t>es”, em 22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D736BE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5B09EB" w:rsidRPr="00D736BE" w:rsidP="00D736B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36BE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5B09EB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A25BE4" w:rsidRPr="00CF7F49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5B09EB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49128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74384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99523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3594A"/>
    <w:rsid w:val="00587EC0"/>
    <w:rsid w:val="005B09EB"/>
    <w:rsid w:val="005F0DAD"/>
    <w:rsid w:val="006534A9"/>
    <w:rsid w:val="006E2A2E"/>
    <w:rsid w:val="00705ABB"/>
    <w:rsid w:val="007B3269"/>
    <w:rsid w:val="00802226"/>
    <w:rsid w:val="008278FE"/>
    <w:rsid w:val="009B1AC3"/>
    <w:rsid w:val="009F196D"/>
    <w:rsid w:val="009F5DCB"/>
    <w:rsid w:val="00A0100D"/>
    <w:rsid w:val="00A25BE4"/>
    <w:rsid w:val="00A71CAF"/>
    <w:rsid w:val="00A9035B"/>
    <w:rsid w:val="00A926EF"/>
    <w:rsid w:val="00AC1A54"/>
    <w:rsid w:val="00AE702A"/>
    <w:rsid w:val="00B21E09"/>
    <w:rsid w:val="00B35C47"/>
    <w:rsid w:val="00B911CD"/>
    <w:rsid w:val="00C34F62"/>
    <w:rsid w:val="00CD613B"/>
    <w:rsid w:val="00CF7F49"/>
    <w:rsid w:val="00D26CB3"/>
    <w:rsid w:val="00D3656F"/>
    <w:rsid w:val="00D736BE"/>
    <w:rsid w:val="00E84AA3"/>
    <w:rsid w:val="00E903BB"/>
    <w:rsid w:val="00EA0F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5B09E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5B09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17</cp:revision>
  <cp:lastPrinted>2013-01-24T12:50:00Z</cp:lastPrinted>
  <dcterms:created xsi:type="dcterms:W3CDTF">2021-04-26T12:14:00Z</dcterms:created>
  <dcterms:modified xsi:type="dcterms:W3CDTF">2021-06-23T17:13:00Z</dcterms:modified>
</cp:coreProperties>
</file>