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7B5F22" w:rsidP="007B5F22">
      <w:pPr>
        <w:pStyle w:val="Title"/>
        <w:spacing w:line="276" w:lineRule="auto"/>
        <w:rPr>
          <w:rFonts w:ascii="Arial" w:hAnsi="Arial" w:cs="Arial"/>
        </w:rPr>
      </w:pPr>
      <w:r w:rsidRPr="007B5F22">
        <w:rPr>
          <w:rFonts w:ascii="Arial" w:hAnsi="Arial" w:cs="Arial"/>
        </w:rPr>
        <w:t xml:space="preserve">PROJETO DE LEI Nº </w:t>
      </w:r>
      <w:r w:rsidRPr="007B5F22">
        <w:rPr>
          <w:rFonts w:ascii="Arial" w:hAnsi="Arial" w:cs="Arial"/>
        </w:rPr>
        <w:t>119</w:t>
      </w:r>
      <w:r w:rsidRPr="007B5F22">
        <w:rPr>
          <w:rFonts w:ascii="Arial" w:hAnsi="Arial" w:cs="Arial"/>
        </w:rPr>
        <w:t>/</w:t>
      </w:r>
      <w:r w:rsidRPr="007B5F22">
        <w:rPr>
          <w:rFonts w:ascii="Arial" w:hAnsi="Arial" w:cs="Arial"/>
        </w:rPr>
        <w:t>2021</w:t>
      </w:r>
    </w:p>
    <w:p w:rsidR="005849FD" w:rsidRPr="007B5F22" w:rsidP="007B5F22">
      <w:pPr>
        <w:pStyle w:val="Title"/>
        <w:spacing w:line="276" w:lineRule="auto"/>
        <w:rPr>
          <w:rFonts w:ascii="Arial" w:hAnsi="Arial" w:cs="Arial"/>
        </w:rPr>
      </w:pPr>
      <w:r w:rsidRPr="007B5F22">
        <w:rPr>
          <w:rFonts w:ascii="Arial" w:hAnsi="Arial" w:cs="Arial"/>
        </w:rPr>
        <w:t xml:space="preserve">  </w:t>
      </w:r>
    </w:p>
    <w:p w:rsidR="005849FD" w:rsidRPr="007B5F22" w:rsidP="007B5F2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“Dispõe sobre a divulgação do Disque Direitos Humanos, o Disque 100, em estabelecimentos públicos no âmbito do Município de Santa Bárbara d´Oeste”.</w:t>
      </w:r>
    </w:p>
    <w:p w:rsidR="001D218C" w:rsidRPr="007B5F22" w:rsidP="007B5F2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ele sanciona e promulga a seguinte Lei:</w:t>
      </w:r>
    </w:p>
    <w:p w:rsidR="005849FD" w:rsidRPr="007B5F22" w:rsidP="007B5F22">
      <w:pPr>
        <w:spacing w:line="276" w:lineRule="auto"/>
        <w:rPr>
          <w:rFonts w:ascii="Arial" w:hAnsi="Arial" w:cs="Arial"/>
          <w:sz w:val="24"/>
          <w:szCs w:val="24"/>
        </w:rPr>
      </w:pP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Art.1º - Fica obrigatória a divulgação do Disque Direitos Humanos, o Disque 100, em estabelecimentos no âmbito do Município de Santa Bárbara d´Oeste.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DISQUE </w:t>
      </w:r>
      <w:r w:rsidRPr="007B5F22">
        <w:rPr>
          <w:rFonts w:ascii="Arial" w:hAnsi="Arial" w:cs="Arial"/>
          <w:sz w:val="24"/>
          <w:szCs w:val="24"/>
        </w:rPr>
        <w:t>100 Ligação</w:t>
      </w:r>
      <w:r w:rsidRPr="007B5F22">
        <w:rPr>
          <w:rFonts w:ascii="Arial" w:hAnsi="Arial" w:cs="Arial"/>
          <w:sz w:val="24"/>
          <w:szCs w:val="24"/>
        </w:rPr>
        <w:t xml:space="preserve"> Gratuita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</w:t>
      </w:r>
      <w:r w:rsidRPr="007B5F22">
        <w:rPr>
          <w:rFonts w:ascii="Arial" w:hAnsi="Arial" w:cs="Arial"/>
          <w:sz w:val="24"/>
          <w:szCs w:val="24"/>
        </w:rPr>
        <w:t>email</w:t>
      </w:r>
      <w:r w:rsidRPr="007B5F22">
        <w:rPr>
          <w:rFonts w:ascii="Arial" w:hAnsi="Arial" w:cs="Arial"/>
          <w:sz w:val="24"/>
          <w:szCs w:val="24"/>
        </w:rPr>
        <w:t>:</w:t>
      </w:r>
      <w:r w:rsidRPr="007B5F22" w:rsidR="00136859">
        <w:rPr>
          <w:rFonts w:ascii="Arial" w:hAnsi="Arial" w:cs="Arial"/>
          <w:b/>
          <w:bCs/>
          <w:color w:val="0E0C03"/>
          <w:sz w:val="24"/>
          <w:szCs w:val="24"/>
          <w:shd w:val="clear" w:color="auto" w:fill="FFFFFF"/>
        </w:rPr>
        <w:t xml:space="preserve"> </w:t>
      </w:r>
      <w:r w:rsidRPr="007B5F22" w:rsidR="00136859">
        <w:rPr>
          <w:rFonts w:ascii="Arial" w:hAnsi="Arial" w:cs="Arial"/>
          <w:bCs/>
          <w:color w:val="0E0C03"/>
          <w:sz w:val="24"/>
          <w:szCs w:val="24"/>
          <w:shd w:val="clear" w:color="auto" w:fill="FFFFFF"/>
        </w:rPr>
        <w:t>disquedireitoshumanos@sdh.gov.br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Não sofra em silêncio. </w:t>
      </w:r>
      <w:r w:rsidRPr="007B5F22">
        <w:rPr>
          <w:rFonts w:ascii="Arial" w:hAnsi="Arial" w:cs="Arial"/>
          <w:sz w:val="24"/>
          <w:szCs w:val="24"/>
        </w:rPr>
        <w:t>Denuncie,</w:t>
      </w:r>
      <w:r w:rsidRPr="007B5F22">
        <w:rPr>
          <w:rFonts w:ascii="Arial" w:hAnsi="Arial" w:cs="Arial"/>
          <w:sz w:val="24"/>
          <w:szCs w:val="24"/>
        </w:rPr>
        <w:t xml:space="preserve"> Sigilo absoluto!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849FD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Art. 2º - Para efeitos desta Lei, os estabelecimentos são os seguintes:</w:t>
      </w:r>
    </w:p>
    <w:p w:rsidR="007B5F22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I- </w:t>
      </w:r>
      <w:r w:rsidRPr="007B5F22">
        <w:rPr>
          <w:rFonts w:ascii="Arial" w:hAnsi="Arial" w:cs="Arial"/>
          <w:sz w:val="24"/>
          <w:szCs w:val="24"/>
        </w:rPr>
        <w:t>Hotéis, motéis, pousadas</w:t>
      </w:r>
      <w:r w:rsidRPr="007B5F22">
        <w:rPr>
          <w:rFonts w:ascii="Arial" w:hAnsi="Arial" w:cs="Arial"/>
          <w:sz w:val="24"/>
          <w:szCs w:val="24"/>
        </w:rPr>
        <w:t xml:space="preserve"> e outros que prestam serviços de hospedagem;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II- Bares, restaurantes, lanchonetes e similares;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III- Casas noturnas de qualquer natureza;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IV- Clubes sociais e associações recreativas ou desportivas, cujo quadro de associados seja de livre acesso ou que promovam eventos com entrada paga;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V- Agências de viagens e locais de transportes de massa;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VI- Salões de beleza, casa de massagem, saunas, academias de dança, de fisiculturismo, de ginástica e atividades correlatas;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VII- Outros estabelecimentos comerciais que ofereçam serviços mediante pagamento e voltados ao mercado ou ao culto da estética pessoal;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VIII- Postos de gasolina e lojas de conveniências;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Art. 3º- Os estabelecimentos públicos especificados nesta Lei ficam obrigados a afixar cartazes em que deverá constar o seguinte texto: "VIOLAÇÃO DOS DIREITOS HUMANOS (VIOLÊNCIA FÍSICA, PISCICOLÓGICA, MAUS TRATOS, ABANDONO, ETC.)”! DISQUE 100. 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849FD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Parágrafo Único – Os Cartazes deverão:</w:t>
      </w:r>
    </w:p>
    <w:p w:rsidR="007B5F22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I - possuir dimensões mínimas de 35 cm X 25 cm;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II - ser legíveis com caracteres compatíveis;</w:t>
      </w: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III – ser afixadas em locais de fácil visualização ao público em geral.</w:t>
      </w:r>
    </w:p>
    <w:p w:rsidR="005849FD" w:rsidRPr="007B5F22" w:rsidP="007B5F22">
      <w:pPr>
        <w:pStyle w:val="ListParagraph"/>
        <w:ind w:left="765" w:firstLine="0"/>
        <w:rPr>
          <w:rFonts w:ascii="Arial" w:hAnsi="Arial" w:cs="Arial"/>
          <w:sz w:val="24"/>
          <w:szCs w:val="24"/>
        </w:rPr>
      </w:pPr>
    </w:p>
    <w:p w:rsidR="005849FD" w:rsidRPr="007B5F22" w:rsidP="007B5F22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Art. 4º- Esta Lei entra em vigor após cento e vinte dias da data de sua publicação.</w:t>
      </w:r>
    </w:p>
    <w:p w:rsidR="005849FD" w:rsidRPr="007B5F22" w:rsidP="007B5F22">
      <w:pPr>
        <w:pStyle w:val="ListParagraph"/>
        <w:ind w:left="765" w:firstLine="0"/>
        <w:rPr>
          <w:rFonts w:ascii="Arial" w:hAnsi="Arial" w:cs="Arial"/>
          <w:color w:val="000000"/>
          <w:sz w:val="24"/>
          <w:szCs w:val="24"/>
        </w:rPr>
      </w:pPr>
    </w:p>
    <w:p w:rsidR="00D71E5E" w:rsidRPr="007B5F22" w:rsidP="007B5F2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49FD" w:rsidRPr="007B5F22" w:rsidP="007B5F2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4635" w:rsidRPr="007B5F22" w:rsidP="007B5F22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Plen</w:t>
      </w:r>
      <w:r w:rsidRPr="007B5F22" w:rsidR="001D218C">
        <w:rPr>
          <w:rFonts w:ascii="Arial" w:hAnsi="Arial" w:cs="Arial"/>
          <w:sz w:val="24"/>
          <w:szCs w:val="24"/>
        </w:rPr>
        <w:t>ário “Dr. Tancredo Neves”,</w:t>
      </w:r>
      <w:r w:rsidRPr="007B5F22" w:rsidR="005849FD">
        <w:rPr>
          <w:rFonts w:ascii="Arial" w:hAnsi="Arial" w:cs="Arial"/>
          <w:sz w:val="24"/>
          <w:szCs w:val="24"/>
        </w:rPr>
        <w:t xml:space="preserve"> em 14</w:t>
      </w:r>
      <w:r w:rsidRPr="007B5F22" w:rsidR="00150530">
        <w:rPr>
          <w:rFonts w:ascii="Arial" w:hAnsi="Arial" w:cs="Arial"/>
          <w:sz w:val="24"/>
          <w:szCs w:val="24"/>
        </w:rPr>
        <w:t xml:space="preserve"> de junho</w:t>
      </w:r>
      <w:r w:rsidRPr="007B5F22">
        <w:rPr>
          <w:rFonts w:ascii="Arial" w:hAnsi="Arial" w:cs="Arial"/>
          <w:sz w:val="24"/>
          <w:szCs w:val="24"/>
        </w:rPr>
        <w:t xml:space="preserve"> de 2021.</w:t>
      </w:r>
    </w:p>
    <w:p w:rsidR="006D4635" w:rsidRPr="007B5F22" w:rsidP="007B5F22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6D4635" w:rsidRPr="007B5F22" w:rsidP="007B5F2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 </w:t>
      </w:r>
    </w:p>
    <w:p w:rsidR="006D4635" w:rsidRPr="007B5F22" w:rsidP="007B5F2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 </w:t>
      </w:r>
    </w:p>
    <w:p w:rsidR="006D4635" w:rsidRPr="007B5F22" w:rsidP="007B5F22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B5F22">
        <w:rPr>
          <w:rFonts w:ascii="Arial" w:hAnsi="Arial" w:cs="Arial"/>
          <w:b/>
          <w:sz w:val="24"/>
          <w:szCs w:val="24"/>
        </w:rPr>
        <w:t>ELIEL MIRANDA</w:t>
      </w:r>
    </w:p>
    <w:p w:rsidR="006D4635" w:rsidRPr="007B5F22" w:rsidP="007B5F22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-vereador-</w:t>
      </w:r>
    </w:p>
    <w:p w:rsidR="00B7567E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D218C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D218C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D218C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D218C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D4635" w:rsidRPr="007B5F22" w:rsidP="007B5F22">
      <w:pPr>
        <w:tabs>
          <w:tab w:val="left" w:pos="851"/>
        </w:tabs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B5F22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1D218C" w:rsidRPr="007B5F22" w:rsidP="007B5F22">
      <w:pPr>
        <w:tabs>
          <w:tab w:val="left" w:pos="851"/>
        </w:tabs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5849FD" w:rsidRPr="007B5F22" w:rsidP="007B5F2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O presente Projeto de Lei tem por objetivo o “Disque Direitos Humanos ou Disque 100” que é um serviço de proteção de crianças e adolescentes com foco em violência sexual, vinculado ao Programa Nacional de Enfrentamento da Violência Sexual contra Crianças e Adolescentes, da SPDCA/SDH. </w:t>
      </w:r>
    </w:p>
    <w:p w:rsidR="005849FD" w:rsidRPr="007B5F22" w:rsidP="007B5F2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Trata-se de um canal de comunicação da sociedade civil com o poder público, que possibilita conhecer e avaliar a dimensão da violência contra os direitos humanos e o sistema de proteção, bem como orientar a elaboração de políticas públicas.</w:t>
      </w:r>
    </w:p>
    <w:p w:rsidR="005849FD" w:rsidRPr="007B5F22" w:rsidP="007B5F2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A Secretaria de Direitos Humanos da Presidência da República (SDH/PR) fez mudanças no “Disque 100” que atendia, exclusivamente, denúncias de abuso e exploração sexual contra crianças e adolescentes dando ampliação e passou a acolher denúncias que envolvam violações de direitos de toda a população, especialmente, os Grupos Sociais Vulneráveis como pessoas em situação de rua, idosos, pessoas com deficiência e população LGBTT (lésbicas, gays, bissexuais, travestis e transexuais). </w:t>
      </w:r>
    </w:p>
    <w:p w:rsidR="005849FD" w:rsidRPr="007B5F22" w:rsidP="007B5F2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A violência sexual contra crianças e adolescentes</w:t>
      </w:r>
      <w:r w:rsidRPr="007B5F22">
        <w:rPr>
          <w:rFonts w:ascii="Arial" w:hAnsi="Arial" w:cs="Arial"/>
          <w:sz w:val="24"/>
          <w:szCs w:val="24"/>
        </w:rPr>
        <w:t xml:space="preserve"> não tem limite em classe social, infelizmente, atinge a todos. </w:t>
      </w:r>
    </w:p>
    <w:p w:rsidR="005849FD" w:rsidRPr="007B5F22" w:rsidP="007B5F2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Os meios de comunicações, com importante inserção na sociedade, podem ajudar a diminuir esses abusos. </w:t>
      </w:r>
    </w:p>
    <w:p w:rsidR="005849FD" w:rsidRPr="007B5F22" w:rsidP="007B5F2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Desta forma, solicitamos aos nobres vereadores a aprovação desta Lei, a fim de que possamos dar ampla visão à sociedade sobre o telefone para denunciar os abusos.</w:t>
      </w:r>
    </w:p>
    <w:p w:rsidR="005849FD" w:rsidRPr="007B5F22" w:rsidP="007B5F2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7B6E" w:rsidRPr="007B5F22" w:rsidP="007B5F22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Plen</w:t>
      </w:r>
      <w:r w:rsidRPr="007B5F22" w:rsidR="005849FD">
        <w:rPr>
          <w:rFonts w:ascii="Arial" w:hAnsi="Arial" w:cs="Arial"/>
          <w:sz w:val="24"/>
          <w:szCs w:val="24"/>
        </w:rPr>
        <w:t>ário “Dr. Tancredo Neves”, em 14</w:t>
      </w:r>
      <w:r w:rsidRPr="007B5F22" w:rsidR="00AD13EB">
        <w:rPr>
          <w:rFonts w:ascii="Arial" w:hAnsi="Arial" w:cs="Arial"/>
          <w:sz w:val="24"/>
          <w:szCs w:val="24"/>
        </w:rPr>
        <w:t xml:space="preserve"> de junho</w:t>
      </w:r>
      <w:r w:rsidRPr="007B5F22">
        <w:rPr>
          <w:rFonts w:ascii="Arial" w:hAnsi="Arial" w:cs="Arial"/>
          <w:sz w:val="24"/>
          <w:szCs w:val="24"/>
        </w:rPr>
        <w:t xml:space="preserve"> de 2021.</w:t>
      </w:r>
    </w:p>
    <w:p w:rsidR="001D7B6E" w:rsidRPr="007B5F22" w:rsidP="007B5F22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FA5AA5" w:rsidRPr="007B5F22" w:rsidP="007B5F22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1D7B6E" w:rsidRPr="007B5F22" w:rsidP="007B5F2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 xml:space="preserve">    </w:t>
      </w:r>
    </w:p>
    <w:p w:rsidR="001D7B6E" w:rsidRPr="007B5F22" w:rsidP="007B5F22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B5F22">
        <w:rPr>
          <w:rFonts w:ascii="Arial" w:hAnsi="Arial" w:cs="Arial"/>
          <w:b/>
          <w:sz w:val="24"/>
          <w:szCs w:val="24"/>
        </w:rPr>
        <w:t>ELIEL MIRANDA</w:t>
      </w:r>
    </w:p>
    <w:p w:rsidR="001D7B6E" w:rsidRPr="007B5F22" w:rsidP="007B5F2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5F22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017022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3897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4D3813"/>
    <w:multiLevelType w:val="hybridMultilevel"/>
    <w:tmpl w:val="A6D274BA"/>
    <w:lvl w:ilvl="0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022CA4"/>
    <w:rsid w:val="000B38E0"/>
    <w:rsid w:val="00136859"/>
    <w:rsid w:val="00150530"/>
    <w:rsid w:val="00154CE8"/>
    <w:rsid w:val="00163304"/>
    <w:rsid w:val="00165BAC"/>
    <w:rsid w:val="00177B46"/>
    <w:rsid w:val="001B478A"/>
    <w:rsid w:val="001D1394"/>
    <w:rsid w:val="001D218C"/>
    <w:rsid w:val="001D7B6E"/>
    <w:rsid w:val="00232A87"/>
    <w:rsid w:val="00280063"/>
    <w:rsid w:val="002F1818"/>
    <w:rsid w:val="003025EA"/>
    <w:rsid w:val="0033648A"/>
    <w:rsid w:val="00373483"/>
    <w:rsid w:val="00374A16"/>
    <w:rsid w:val="003D3AA8"/>
    <w:rsid w:val="004052A7"/>
    <w:rsid w:val="00454EAC"/>
    <w:rsid w:val="0049057E"/>
    <w:rsid w:val="004B57DB"/>
    <w:rsid w:val="004C67DE"/>
    <w:rsid w:val="00524F14"/>
    <w:rsid w:val="00564026"/>
    <w:rsid w:val="005760F4"/>
    <w:rsid w:val="005849FD"/>
    <w:rsid w:val="005D6FEE"/>
    <w:rsid w:val="006C46E5"/>
    <w:rsid w:val="006D4635"/>
    <w:rsid w:val="00705ABB"/>
    <w:rsid w:val="007300B3"/>
    <w:rsid w:val="00744BA3"/>
    <w:rsid w:val="007723D5"/>
    <w:rsid w:val="007B5F22"/>
    <w:rsid w:val="007F0890"/>
    <w:rsid w:val="00804D57"/>
    <w:rsid w:val="00885C84"/>
    <w:rsid w:val="0096474B"/>
    <w:rsid w:val="009A4C2C"/>
    <w:rsid w:val="009C7005"/>
    <w:rsid w:val="009D1CB4"/>
    <w:rsid w:val="009F196D"/>
    <w:rsid w:val="00A51705"/>
    <w:rsid w:val="00A71CAF"/>
    <w:rsid w:val="00A9035B"/>
    <w:rsid w:val="00AD13EB"/>
    <w:rsid w:val="00AD2D88"/>
    <w:rsid w:val="00AE702A"/>
    <w:rsid w:val="00B7567E"/>
    <w:rsid w:val="00BE55BE"/>
    <w:rsid w:val="00C10BC7"/>
    <w:rsid w:val="00C355D1"/>
    <w:rsid w:val="00C62AC9"/>
    <w:rsid w:val="00C7089C"/>
    <w:rsid w:val="00C87EFC"/>
    <w:rsid w:val="00CB712C"/>
    <w:rsid w:val="00CD613B"/>
    <w:rsid w:val="00CF7F49"/>
    <w:rsid w:val="00D26CB3"/>
    <w:rsid w:val="00D71E5E"/>
    <w:rsid w:val="00DD7BA0"/>
    <w:rsid w:val="00DE6295"/>
    <w:rsid w:val="00E03004"/>
    <w:rsid w:val="00E2476C"/>
    <w:rsid w:val="00E277C1"/>
    <w:rsid w:val="00E3269E"/>
    <w:rsid w:val="00E54DD9"/>
    <w:rsid w:val="00E903BB"/>
    <w:rsid w:val="00EB7D7D"/>
    <w:rsid w:val="00EE7983"/>
    <w:rsid w:val="00EF1E45"/>
    <w:rsid w:val="00EF266B"/>
    <w:rsid w:val="00F16623"/>
    <w:rsid w:val="00F54B2F"/>
    <w:rsid w:val="00FA4A20"/>
    <w:rsid w:val="00FA5AA5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  <w:style w:type="character" w:styleId="Strong">
    <w:name w:val="Strong"/>
    <w:uiPriority w:val="22"/>
    <w:qFormat/>
    <w:rsid w:val="00D71E5E"/>
    <w:rPr>
      <w:b/>
      <w:bCs/>
    </w:rPr>
  </w:style>
  <w:style w:type="paragraph" w:styleId="ListParagraph">
    <w:name w:val="List Paragraph"/>
    <w:basedOn w:val="Normal"/>
    <w:uiPriority w:val="34"/>
    <w:qFormat/>
    <w:rsid w:val="00D71E5E"/>
    <w:pPr>
      <w:spacing w:line="276" w:lineRule="auto"/>
      <w:ind w:left="720" w:firstLine="567"/>
      <w:contextualSpacing/>
      <w:jc w:val="both"/>
    </w:pPr>
    <w:rPr>
      <w:rFonts w:ascii="Arial Narrow" w:eastAsia="Calibri" w:hAnsi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34</cp:revision>
  <cp:lastPrinted>2016-12-19T12:04:00Z</cp:lastPrinted>
  <dcterms:created xsi:type="dcterms:W3CDTF">2021-05-11T17:29:00Z</dcterms:created>
  <dcterms:modified xsi:type="dcterms:W3CDTF">2021-06-15T14:12:00Z</dcterms:modified>
</cp:coreProperties>
</file>