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13C5">
      <w:pPr>
        <w:pStyle w:val="Titl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PROJETO DE LEI Nº </w:t>
      </w:r>
      <w:r>
        <w:rPr>
          <w:rFonts w:ascii="Arial" w:eastAsia="Arial" w:hAnsi="Arial" w:cs="Arial"/>
        </w:rPr>
        <w:t>118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>2021</w:t>
      </w:r>
    </w:p>
    <w:p w:rsidR="005D13C5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:rsidR="005D13C5">
      <w:pPr>
        <w:jc w:val="center"/>
        <w:rPr>
          <w:rFonts w:ascii="Arial" w:eastAsia="Arial" w:hAnsi="Arial" w:cs="Arial"/>
          <w:sz w:val="24"/>
          <w:szCs w:val="24"/>
        </w:rPr>
      </w:pPr>
    </w:p>
    <w:p w:rsidR="005D13C5">
      <w:pPr>
        <w:ind w:left="4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Dispõe sobre</w:t>
      </w:r>
      <w:r w:rsidR="009C7715">
        <w:rPr>
          <w:rFonts w:ascii="Arial" w:eastAsia="Arial" w:hAnsi="Arial" w:cs="Arial"/>
          <w:sz w:val="24"/>
          <w:szCs w:val="24"/>
        </w:rPr>
        <w:t xml:space="preserve"> </w:t>
      </w:r>
      <w:r w:rsidRPr="009C7715" w:rsidR="009C7715">
        <w:rPr>
          <w:rFonts w:ascii="Arial" w:eastAsia="Arial" w:hAnsi="Arial" w:cs="Arial"/>
          <w:sz w:val="24"/>
          <w:szCs w:val="24"/>
        </w:rPr>
        <w:t>penalidades a serem aplicadas pelo não cumprimento da ordem de vacinação dos grupos prioritários, de acordo com a fase cronológica definida no plano nacional, estadual e/ou municipal de imunização contra a Covid-19”.</w:t>
      </w:r>
    </w:p>
    <w:p w:rsidR="005D13C5">
      <w:pPr>
        <w:ind w:left="1440" w:firstLine="3096"/>
        <w:jc w:val="both"/>
        <w:rPr>
          <w:rFonts w:ascii="Arial" w:eastAsia="Arial" w:hAnsi="Arial" w:cs="Arial"/>
          <w:sz w:val="24"/>
          <w:szCs w:val="24"/>
        </w:rPr>
      </w:pPr>
    </w:p>
    <w:p w:rsidR="005D13C5" w:rsidRPr="001536B1">
      <w:pPr>
        <w:ind w:left="1440" w:firstLine="30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Autoria: </w:t>
      </w:r>
      <w:r w:rsidRPr="001536B1">
        <w:rPr>
          <w:rFonts w:ascii="Arial" w:eastAsia="Arial" w:hAnsi="Arial" w:cs="Arial"/>
          <w:sz w:val="24"/>
          <w:szCs w:val="24"/>
        </w:rPr>
        <w:t xml:space="preserve">Nilson Araújo Radialista </w:t>
      </w:r>
    </w:p>
    <w:p w:rsidR="005D13C5">
      <w:pPr>
        <w:ind w:left="1440" w:firstLine="3096"/>
        <w:jc w:val="both"/>
        <w:rPr>
          <w:rFonts w:ascii="Arial" w:eastAsia="Arial" w:hAnsi="Arial" w:cs="Arial"/>
          <w:sz w:val="24"/>
          <w:szCs w:val="24"/>
        </w:rPr>
      </w:pPr>
    </w:p>
    <w:p w:rsidR="005D13C5">
      <w:pPr>
        <w:ind w:left="1440" w:firstLine="3600"/>
        <w:jc w:val="both"/>
        <w:rPr>
          <w:rFonts w:ascii="Arial" w:eastAsia="Arial" w:hAnsi="Arial" w:cs="Arial"/>
          <w:sz w:val="24"/>
          <w:szCs w:val="24"/>
        </w:rPr>
      </w:pPr>
    </w:p>
    <w:p w:rsidR="005D13C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Rafael Piovezan, Prefeito do município de Santa Bárbara d’Oeste, Estado de São Paulo, no uso das atribuições que lhe são conferidas por lei, faz saber que a Câmara Municipal aprovou o Projeto de Lei de autoria do </w:t>
      </w:r>
      <w:bookmarkStart w:id="0" w:name="_GoBack"/>
      <w:r w:rsidRPr="001536B1">
        <w:rPr>
          <w:rFonts w:ascii="Arial" w:eastAsia="Arial" w:hAnsi="Arial" w:cs="Arial"/>
          <w:sz w:val="24"/>
          <w:szCs w:val="24"/>
        </w:rPr>
        <w:t xml:space="preserve">Vereador Nilson Araújo Radialista </w:t>
      </w:r>
      <w:bookmarkEnd w:id="0"/>
      <w:r>
        <w:rPr>
          <w:rFonts w:ascii="Arial" w:eastAsia="Arial" w:hAnsi="Arial" w:cs="Arial"/>
          <w:sz w:val="24"/>
          <w:szCs w:val="24"/>
        </w:rPr>
        <w:t>e ele sanciona e promulga a seguinte Lei:</w:t>
      </w:r>
    </w:p>
    <w:p w:rsidR="005D13C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5D13C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1º </w:t>
      </w:r>
      <w:r w:rsidRPr="009C7715" w:rsidR="009C7715">
        <w:rPr>
          <w:rFonts w:ascii="Arial" w:eastAsia="Arial" w:hAnsi="Arial" w:cs="Arial"/>
          <w:sz w:val="24"/>
          <w:szCs w:val="24"/>
        </w:rPr>
        <w:t>Esta lei disciplina as penalidades a serem aplicadas pelo não cumprimento da ordem de vacinação dos grupos prioritários, de acordo com a fase cronológica definida no plano nacional, estadual e/ou municipal de imunização contra a Covid-19.</w:t>
      </w:r>
    </w:p>
    <w:p w:rsidR="009C771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9C7715" w:rsidP="009C771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9C7715">
        <w:rPr>
          <w:rFonts w:ascii="Arial" w:eastAsia="Arial" w:hAnsi="Arial" w:cs="Arial"/>
          <w:sz w:val="24"/>
          <w:szCs w:val="24"/>
        </w:rPr>
        <w:t>Parágrafo único. São passíveis de penalização:</w:t>
      </w:r>
    </w:p>
    <w:p w:rsidR="009C7715" w:rsidP="009C7715">
      <w:pPr>
        <w:spacing w:line="259" w:lineRule="auto"/>
        <w:jc w:val="both"/>
        <w:rPr>
          <w:rFonts w:ascii="Arial" w:eastAsia="Arial" w:hAnsi="Arial" w:cs="Arial"/>
          <w:sz w:val="24"/>
          <w:szCs w:val="24"/>
        </w:rPr>
      </w:pPr>
    </w:p>
    <w:p w:rsidR="005D13C5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§1º </w:t>
      </w:r>
      <w:r w:rsidR="009C7715">
        <w:rPr>
          <w:rFonts w:ascii="Arial" w:eastAsia="Arial" w:hAnsi="Arial" w:cs="Arial"/>
          <w:sz w:val="24"/>
          <w:szCs w:val="24"/>
        </w:rPr>
        <w:t xml:space="preserve">o </w:t>
      </w:r>
      <w:r w:rsidRPr="009C7715" w:rsidR="009C7715">
        <w:rPr>
          <w:rFonts w:ascii="Arial" w:eastAsia="Arial" w:hAnsi="Arial" w:cs="Arial"/>
          <w:sz w:val="24"/>
          <w:szCs w:val="24"/>
        </w:rPr>
        <w:t>agente público, responsável pela aplicação da vacina, bem como seus superiores hierárquicos, caso comprovada a ordem ou consentimento;</w:t>
      </w:r>
    </w:p>
    <w:p w:rsidR="005D13C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5D13C5" w:rsidP="009C7715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§2º </w:t>
      </w:r>
      <w:r w:rsidRPr="009C7715" w:rsidR="009C7715">
        <w:rPr>
          <w:rFonts w:ascii="Arial" w:eastAsia="Arial" w:hAnsi="Arial" w:cs="Arial"/>
          <w:sz w:val="24"/>
          <w:szCs w:val="24"/>
        </w:rPr>
        <w:t>a pessoa imunizada ou seu representante legal.</w:t>
      </w:r>
    </w:p>
    <w:p w:rsidR="005D13C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9C771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2</w:t>
      </w:r>
      <w:r w:rsidR="00AF2D72"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Pr="009C7715">
        <w:rPr>
          <w:rFonts w:ascii="Arial" w:eastAsia="Arial" w:hAnsi="Arial" w:cs="Arial"/>
          <w:sz w:val="24"/>
          <w:szCs w:val="24"/>
        </w:rPr>
        <w:t>sanções previstas nesta lei serão impostas por meio de processo administrativo, nos termos da legislação vigente, assegurando-se o contraditório e a ampla defesa.</w:t>
      </w:r>
    </w:p>
    <w:p w:rsidR="009C771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9C771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9C7715">
        <w:rPr>
          <w:rFonts w:ascii="Arial" w:eastAsia="Arial" w:hAnsi="Arial" w:cs="Arial"/>
          <w:sz w:val="24"/>
          <w:szCs w:val="24"/>
        </w:rPr>
        <w:t>§1º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C7715">
        <w:rPr>
          <w:rFonts w:ascii="Arial" w:eastAsia="Arial" w:hAnsi="Arial" w:cs="Arial"/>
          <w:sz w:val="24"/>
          <w:szCs w:val="24"/>
        </w:rPr>
        <w:t xml:space="preserve">Comprovada a infração do agente público, conforme previsto no item 1 do parágrafo único do artigo </w:t>
      </w:r>
      <w:r w:rsidR="00AA4550">
        <w:rPr>
          <w:rFonts w:ascii="Arial" w:eastAsia="Arial" w:hAnsi="Arial" w:cs="Arial"/>
          <w:sz w:val="24"/>
          <w:szCs w:val="24"/>
        </w:rPr>
        <w:t>1º, será aplicada multa de até 2.0</w:t>
      </w:r>
      <w:r w:rsidRPr="009C7715">
        <w:rPr>
          <w:rFonts w:ascii="Arial" w:eastAsia="Arial" w:hAnsi="Arial" w:cs="Arial"/>
          <w:sz w:val="24"/>
          <w:szCs w:val="24"/>
        </w:rPr>
        <w:t>00 (</w:t>
      </w:r>
      <w:r w:rsidR="00AA4550">
        <w:rPr>
          <w:rFonts w:ascii="Arial" w:eastAsia="Arial" w:hAnsi="Arial" w:cs="Arial"/>
          <w:sz w:val="24"/>
          <w:szCs w:val="24"/>
        </w:rPr>
        <w:t xml:space="preserve">dois </w:t>
      </w:r>
      <w:r w:rsidRPr="009C7715">
        <w:rPr>
          <w:rFonts w:ascii="Arial" w:eastAsia="Arial" w:hAnsi="Arial" w:cs="Arial"/>
          <w:sz w:val="24"/>
          <w:szCs w:val="24"/>
        </w:rPr>
        <w:t>mil</w:t>
      </w:r>
      <w:r w:rsidR="00AA4550">
        <w:rPr>
          <w:rFonts w:ascii="Arial" w:eastAsia="Arial" w:hAnsi="Arial" w:cs="Arial"/>
          <w:sz w:val="24"/>
          <w:szCs w:val="24"/>
        </w:rPr>
        <w:t xml:space="preserve"> reais</w:t>
      </w:r>
      <w:r w:rsidRPr="009C7715">
        <w:rPr>
          <w:rFonts w:ascii="Arial" w:eastAsia="Arial" w:hAnsi="Arial" w:cs="Arial"/>
          <w:sz w:val="24"/>
          <w:szCs w:val="24"/>
        </w:rPr>
        <w:t xml:space="preserve">) Unidades Fiscais do Estado de São Paulo - </w:t>
      </w:r>
      <w:r w:rsidRPr="009C7715">
        <w:rPr>
          <w:rFonts w:ascii="Arial" w:eastAsia="Arial" w:hAnsi="Arial" w:cs="Arial"/>
          <w:sz w:val="24"/>
          <w:szCs w:val="24"/>
        </w:rPr>
        <w:t>UFESPs</w:t>
      </w:r>
      <w:r w:rsidRPr="009C7715">
        <w:rPr>
          <w:rFonts w:ascii="Arial" w:eastAsia="Arial" w:hAnsi="Arial" w:cs="Arial"/>
          <w:sz w:val="24"/>
          <w:szCs w:val="24"/>
        </w:rPr>
        <w:t>.</w:t>
      </w:r>
    </w:p>
    <w:p w:rsidR="009C771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9C771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9C7715">
        <w:rPr>
          <w:rFonts w:ascii="Arial" w:eastAsia="Arial" w:hAnsi="Arial" w:cs="Arial"/>
          <w:sz w:val="24"/>
          <w:szCs w:val="24"/>
        </w:rPr>
        <w:t>§2º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C7715">
        <w:rPr>
          <w:rFonts w:ascii="Arial" w:eastAsia="Arial" w:hAnsi="Arial" w:cs="Arial"/>
          <w:sz w:val="24"/>
          <w:szCs w:val="24"/>
        </w:rPr>
        <w:t>Comprovada a infração da pessoa imunizada ou seu representante legal, conforme previsto no item 2 do parágrafo único do artigo 1º, será aplicada multa de até 2.000</w:t>
      </w:r>
      <w:r w:rsidR="00AA4550">
        <w:rPr>
          <w:rFonts w:ascii="Arial" w:eastAsia="Arial" w:hAnsi="Arial" w:cs="Arial"/>
          <w:sz w:val="24"/>
          <w:szCs w:val="24"/>
        </w:rPr>
        <w:t>,00 (dois</w:t>
      </w:r>
      <w:r w:rsidRPr="009C7715">
        <w:rPr>
          <w:rFonts w:ascii="Arial" w:eastAsia="Arial" w:hAnsi="Arial" w:cs="Arial"/>
          <w:sz w:val="24"/>
          <w:szCs w:val="24"/>
        </w:rPr>
        <w:t xml:space="preserve"> mil</w:t>
      </w:r>
      <w:r w:rsidR="00AA4550">
        <w:rPr>
          <w:rFonts w:ascii="Arial" w:eastAsia="Arial" w:hAnsi="Arial" w:cs="Arial"/>
          <w:sz w:val="24"/>
          <w:szCs w:val="24"/>
        </w:rPr>
        <w:t xml:space="preserve"> reais</w:t>
      </w:r>
      <w:r w:rsidRPr="009C7715">
        <w:rPr>
          <w:rFonts w:ascii="Arial" w:eastAsia="Arial" w:hAnsi="Arial" w:cs="Arial"/>
          <w:sz w:val="24"/>
          <w:szCs w:val="24"/>
        </w:rPr>
        <w:t xml:space="preserve">) </w:t>
      </w:r>
      <w:r w:rsidRPr="009C7715">
        <w:rPr>
          <w:rFonts w:ascii="Arial" w:eastAsia="Arial" w:hAnsi="Arial" w:cs="Arial"/>
          <w:sz w:val="24"/>
          <w:szCs w:val="24"/>
        </w:rPr>
        <w:t>UFESPs</w:t>
      </w:r>
      <w:r w:rsidRPr="009C7715">
        <w:rPr>
          <w:rFonts w:ascii="Arial" w:eastAsia="Arial" w:hAnsi="Arial" w:cs="Arial"/>
          <w:sz w:val="24"/>
          <w:szCs w:val="24"/>
        </w:rPr>
        <w:t>.</w:t>
      </w:r>
    </w:p>
    <w:p w:rsidR="009C771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9C771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9C7715"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 xml:space="preserve">3º </w:t>
      </w:r>
      <w:r w:rsidRPr="009C7715">
        <w:rPr>
          <w:rFonts w:ascii="Arial" w:eastAsia="Arial" w:hAnsi="Arial" w:cs="Arial"/>
          <w:sz w:val="24"/>
          <w:szCs w:val="24"/>
        </w:rPr>
        <w:t>Se o imunizado for agente público, a multa será o dobro da prevista no § 2º deste artigo.</w:t>
      </w:r>
    </w:p>
    <w:p w:rsidR="009C771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9C771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9C7715"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 xml:space="preserve">4º a </w:t>
      </w:r>
      <w:r w:rsidRPr="009C7715">
        <w:rPr>
          <w:rFonts w:ascii="Arial" w:eastAsia="Arial" w:hAnsi="Arial" w:cs="Arial"/>
          <w:sz w:val="24"/>
          <w:szCs w:val="24"/>
        </w:rPr>
        <w:t>aplicação das sanções previstas nesta lei não prejudicará a aplicação das demais sanções previstas na legislação em vigor.</w:t>
      </w:r>
    </w:p>
    <w:p w:rsidR="009C7715" w:rsidP="009C7715">
      <w:pPr>
        <w:jc w:val="both"/>
        <w:rPr>
          <w:rFonts w:ascii="Arial" w:eastAsia="Arial" w:hAnsi="Arial" w:cs="Arial"/>
          <w:sz w:val="24"/>
          <w:szCs w:val="24"/>
        </w:rPr>
      </w:pPr>
    </w:p>
    <w:p w:rsidR="009C771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5D13C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3</w:t>
      </w:r>
      <w:r w:rsidR="00AF2D72">
        <w:rPr>
          <w:rFonts w:ascii="Arial" w:eastAsia="Arial" w:hAnsi="Arial" w:cs="Arial"/>
          <w:sz w:val="24"/>
          <w:szCs w:val="24"/>
        </w:rPr>
        <w:t xml:space="preserve">° </w:t>
      </w:r>
      <w:r w:rsidR="008E0311">
        <w:rPr>
          <w:rFonts w:ascii="Arial" w:eastAsia="Arial" w:hAnsi="Arial" w:cs="Arial"/>
          <w:sz w:val="24"/>
          <w:szCs w:val="24"/>
        </w:rPr>
        <w:t xml:space="preserve">as </w:t>
      </w:r>
      <w:r w:rsidRPr="008E0311" w:rsidR="008E0311">
        <w:rPr>
          <w:rFonts w:ascii="Arial" w:eastAsia="Arial" w:hAnsi="Arial" w:cs="Arial"/>
          <w:sz w:val="24"/>
          <w:szCs w:val="24"/>
        </w:rPr>
        <w:t>penalidades previstas nesta lei não se aplicam em casos devidamente justificados nos quais a ordem de prioridade da vacinação não foi observada para evitar o desperdício de doses da vacina.</w:t>
      </w:r>
    </w:p>
    <w:p w:rsidR="005D13C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5D13C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4</w:t>
      </w:r>
      <w:r w:rsidR="00AF2D72">
        <w:rPr>
          <w:rFonts w:ascii="Arial" w:eastAsia="Arial" w:hAnsi="Arial" w:cs="Arial"/>
          <w:sz w:val="24"/>
          <w:szCs w:val="24"/>
        </w:rPr>
        <w:t xml:space="preserve">º </w:t>
      </w:r>
      <w:r w:rsidRPr="008E0311">
        <w:rPr>
          <w:rFonts w:ascii="Arial" w:eastAsia="Arial" w:hAnsi="Arial" w:cs="Arial"/>
          <w:sz w:val="24"/>
          <w:szCs w:val="24"/>
        </w:rPr>
        <w:t>valores decorrentes das multas deverão ser recolhidos ao Fundo Municipal de Saúde</w:t>
      </w:r>
      <w:r w:rsidR="00FA027B">
        <w:rPr>
          <w:rFonts w:ascii="Arial" w:eastAsia="Arial" w:hAnsi="Arial" w:cs="Arial"/>
          <w:sz w:val="24"/>
          <w:szCs w:val="24"/>
        </w:rPr>
        <w:t xml:space="preserve"> para a aquisição de insumos</w:t>
      </w:r>
      <w:r w:rsidRPr="008E0311">
        <w:rPr>
          <w:rFonts w:ascii="Arial" w:eastAsia="Arial" w:hAnsi="Arial" w:cs="Arial"/>
          <w:sz w:val="24"/>
          <w:szCs w:val="24"/>
        </w:rPr>
        <w:t>.</w:t>
      </w:r>
    </w:p>
    <w:p w:rsidR="008E031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8E031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5º podem </w:t>
      </w:r>
      <w:r w:rsidRPr="008E0311">
        <w:rPr>
          <w:rFonts w:ascii="Arial" w:eastAsia="Arial" w:hAnsi="Arial" w:cs="Arial"/>
          <w:sz w:val="24"/>
          <w:szCs w:val="24"/>
        </w:rPr>
        <w:t>ser veiculadas campanhas informativas e de conscientização acerca da importância da vacinação e do respeito à ordem de prioridade estabelecida nos planos nacional, estadual e/ou municipal de imunização contra a Covid-19.</w:t>
      </w:r>
    </w:p>
    <w:p w:rsidR="008E031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8E031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6º O </w:t>
      </w:r>
      <w:r w:rsidRPr="008E0311">
        <w:rPr>
          <w:rFonts w:ascii="Arial" w:eastAsia="Arial" w:hAnsi="Arial" w:cs="Arial"/>
          <w:sz w:val="24"/>
          <w:szCs w:val="24"/>
        </w:rPr>
        <w:t>Poder Executivo regulamentará esta lei, se entender cabível.</w:t>
      </w:r>
    </w:p>
    <w:p w:rsidR="008E031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8E031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7º </w:t>
      </w:r>
      <w:r w:rsidRPr="008E0311">
        <w:rPr>
          <w:rFonts w:ascii="Arial" w:eastAsia="Arial" w:hAnsi="Arial" w:cs="Arial"/>
          <w:sz w:val="24"/>
          <w:szCs w:val="24"/>
        </w:rPr>
        <w:t>As despesas decorrentes da execução desta lei correrão à conta das dotações orçamentárias próprias, suplementadas se necessário.</w:t>
      </w:r>
    </w:p>
    <w:p w:rsidR="005D13C5">
      <w:pPr>
        <w:jc w:val="both"/>
        <w:rPr>
          <w:rFonts w:ascii="Arial" w:eastAsia="Arial" w:hAnsi="Arial" w:cs="Arial"/>
          <w:sz w:val="24"/>
          <w:szCs w:val="24"/>
        </w:rPr>
      </w:pPr>
    </w:p>
    <w:p w:rsidR="005D13C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5D13C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8</w:t>
      </w:r>
      <w:r w:rsidR="00AF2D72">
        <w:rPr>
          <w:rFonts w:ascii="Arial" w:eastAsia="Arial" w:hAnsi="Arial" w:cs="Arial"/>
          <w:sz w:val="24"/>
          <w:szCs w:val="24"/>
        </w:rPr>
        <w:t>º Esta lei entra em vigor na data de sua publicação, revogando-se as disposições em contrário.</w:t>
      </w:r>
    </w:p>
    <w:p w:rsidR="005D13C5">
      <w:pPr>
        <w:ind w:firstLine="1440"/>
        <w:rPr>
          <w:rFonts w:ascii="Arial" w:eastAsia="Arial" w:hAnsi="Arial" w:cs="Arial"/>
          <w:sz w:val="24"/>
          <w:szCs w:val="24"/>
        </w:rPr>
      </w:pPr>
    </w:p>
    <w:p w:rsidR="005D13C5">
      <w:pPr>
        <w:ind w:firstLine="1440"/>
        <w:rPr>
          <w:rFonts w:ascii="Arial" w:eastAsia="Arial" w:hAnsi="Arial" w:cs="Arial"/>
          <w:sz w:val="24"/>
          <w:szCs w:val="24"/>
        </w:rPr>
      </w:pPr>
    </w:p>
    <w:p w:rsidR="005D13C5">
      <w:pPr>
        <w:ind w:firstLine="1440"/>
        <w:rPr>
          <w:rFonts w:ascii="Arial" w:eastAsia="Arial" w:hAnsi="Arial" w:cs="Arial"/>
          <w:sz w:val="24"/>
          <w:szCs w:val="24"/>
        </w:rPr>
      </w:pPr>
    </w:p>
    <w:p w:rsidR="005D13C5">
      <w:pPr>
        <w:ind w:firstLine="1440"/>
        <w:rPr>
          <w:rFonts w:ascii="Arial" w:eastAsia="Arial" w:hAnsi="Arial" w:cs="Arial"/>
          <w:sz w:val="24"/>
          <w:szCs w:val="24"/>
        </w:rPr>
      </w:pPr>
    </w:p>
    <w:p w:rsidR="005D13C5">
      <w:pPr>
        <w:ind w:firstLine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Plen</w:t>
      </w:r>
      <w:r w:rsidR="00FA027B">
        <w:rPr>
          <w:rFonts w:ascii="Arial" w:eastAsia="Arial" w:hAnsi="Arial" w:cs="Arial"/>
          <w:sz w:val="24"/>
          <w:szCs w:val="24"/>
        </w:rPr>
        <w:t>ário “Dr. Tancredo Neves”, em 12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FA027B">
        <w:rPr>
          <w:rFonts w:ascii="Arial" w:eastAsia="Arial" w:hAnsi="Arial" w:cs="Arial"/>
          <w:sz w:val="24"/>
          <w:szCs w:val="24"/>
        </w:rPr>
        <w:t>junho</w:t>
      </w:r>
      <w:r>
        <w:rPr>
          <w:rFonts w:ascii="Arial" w:eastAsia="Arial" w:hAnsi="Arial" w:cs="Arial"/>
          <w:sz w:val="24"/>
          <w:szCs w:val="24"/>
        </w:rPr>
        <w:t xml:space="preserve"> de 2.021.</w:t>
      </w:r>
    </w:p>
    <w:p w:rsidR="005D13C5">
      <w:pPr>
        <w:ind w:firstLine="1440"/>
        <w:rPr>
          <w:rFonts w:ascii="Arial" w:eastAsia="Arial" w:hAnsi="Arial" w:cs="Arial"/>
          <w:sz w:val="24"/>
          <w:szCs w:val="24"/>
        </w:rPr>
      </w:pPr>
    </w:p>
    <w:p w:rsidR="005D13C5">
      <w:pPr>
        <w:ind w:firstLine="1440"/>
        <w:rPr>
          <w:rFonts w:ascii="Arial" w:eastAsia="Arial" w:hAnsi="Arial" w:cs="Arial"/>
          <w:sz w:val="24"/>
          <w:szCs w:val="24"/>
        </w:rPr>
      </w:pPr>
    </w:p>
    <w:p w:rsidR="005D13C5">
      <w:pPr>
        <w:ind w:firstLine="1440"/>
        <w:rPr>
          <w:rFonts w:ascii="Arial" w:eastAsia="Arial" w:hAnsi="Arial" w:cs="Arial"/>
          <w:sz w:val="24"/>
          <w:szCs w:val="24"/>
        </w:rPr>
      </w:pPr>
    </w:p>
    <w:p w:rsidR="005D13C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Nilson Araújo Radialista</w:t>
      </w:r>
    </w:p>
    <w:p w:rsidR="005D13C5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Vereador </w:t>
      </w:r>
    </w:p>
    <w:p w:rsidR="005D13C5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819150" cy="5810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71151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3C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5D13C5">
      <w:pPr>
        <w:rPr>
          <w:rFonts w:ascii="Arial" w:eastAsia="Arial" w:hAnsi="Arial" w:cs="Arial"/>
          <w:sz w:val="24"/>
          <w:szCs w:val="24"/>
        </w:rPr>
      </w:pPr>
    </w:p>
    <w:p w:rsidR="005D13C5">
      <w:pPr>
        <w:rPr>
          <w:rFonts w:ascii="Arial" w:eastAsia="Arial" w:hAnsi="Arial" w:cs="Arial"/>
          <w:sz w:val="24"/>
          <w:szCs w:val="24"/>
        </w:rPr>
      </w:pPr>
    </w:p>
    <w:p w:rsidR="005D13C5">
      <w:pPr>
        <w:rPr>
          <w:rFonts w:ascii="Arial" w:eastAsia="Arial" w:hAnsi="Arial" w:cs="Arial"/>
          <w:sz w:val="24"/>
          <w:szCs w:val="24"/>
        </w:rPr>
      </w:pPr>
    </w:p>
    <w:p w:rsidR="005D13C5">
      <w:pPr>
        <w:rPr>
          <w:rFonts w:ascii="Arial" w:eastAsia="Arial" w:hAnsi="Arial" w:cs="Arial"/>
          <w:sz w:val="28"/>
          <w:szCs w:val="28"/>
        </w:rPr>
      </w:pPr>
    </w:p>
    <w:p w:rsidR="005D13C5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Exposição de Motivos</w:t>
      </w:r>
    </w:p>
    <w:p w:rsidR="005D13C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5D13C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Trata-se de Projeto de Lei de autoria do Vereador Nilson Araújo Radialista, que dispõe sobre a </w:t>
      </w:r>
      <w:r w:rsidRPr="00AF2D72">
        <w:rPr>
          <w:rFonts w:ascii="Arial" w:eastAsia="Arial" w:hAnsi="Arial" w:cs="Arial"/>
          <w:sz w:val="24"/>
          <w:szCs w:val="24"/>
        </w:rPr>
        <w:t>penalidades a serem aplicadas pelo não cumprimento da ordem de vacinação dos grupos prioritários, de acordo com a fase cronológica definida no plano nacional, estadual e/ou municipal de imunização contra a Covid-19”.</w:t>
      </w:r>
    </w:p>
    <w:p w:rsidR="00AF2D72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8E0311" w:rsidP="008E031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Embora </w:t>
      </w:r>
      <w:r w:rsidRPr="008E0311">
        <w:rPr>
          <w:rFonts w:ascii="Arial" w:eastAsia="Arial" w:hAnsi="Arial" w:cs="Arial"/>
          <w:sz w:val="24"/>
          <w:szCs w:val="24"/>
        </w:rPr>
        <w:t xml:space="preserve">a imunização dos munícipes contra a COVID-19 deva observar o Plano Nacional de Imunização, cada vez mais temos acompanhado pelos veículos de informação o desrespeito a esta estratégia de imunização, com a burla da ordem de preferência estabelecida. </w:t>
      </w:r>
    </w:p>
    <w:p w:rsidR="008E0311" w:rsidRPr="008E0311" w:rsidP="008E031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8E0311" w:rsidP="008E031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8E0311">
        <w:rPr>
          <w:rFonts w:ascii="Arial" w:eastAsia="Arial" w:hAnsi="Arial" w:cs="Arial"/>
          <w:sz w:val="24"/>
          <w:szCs w:val="24"/>
        </w:rPr>
        <w:t xml:space="preserve">É necessário, portanto, uma rápida resposta deste Parlamento para coibir tais comportamentos, no âmbito local. </w:t>
      </w:r>
    </w:p>
    <w:p w:rsidR="008E0311" w:rsidRPr="008E0311" w:rsidP="008E031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8E0311" w:rsidP="008E031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8E0311">
        <w:rPr>
          <w:rFonts w:ascii="Arial" w:eastAsia="Arial" w:hAnsi="Arial" w:cs="Arial"/>
          <w:sz w:val="24"/>
          <w:szCs w:val="24"/>
        </w:rPr>
        <w:t xml:space="preserve">Nesse sentido, a presente proposta visa estabelecer sanções administrativas aos que não respeitarem a fila de vacinação contra o </w:t>
      </w:r>
      <w:r w:rsidRPr="008E0311">
        <w:rPr>
          <w:rFonts w:ascii="Arial" w:eastAsia="Arial" w:hAnsi="Arial" w:cs="Arial"/>
          <w:sz w:val="24"/>
          <w:szCs w:val="24"/>
        </w:rPr>
        <w:t>coronavír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z w:val="24"/>
          <w:szCs w:val="24"/>
        </w:rPr>
        <w:t xml:space="preserve">, enrijecendo as penalidades </w:t>
      </w:r>
      <w:r w:rsidRPr="008E0311">
        <w:rPr>
          <w:rFonts w:ascii="Arial" w:eastAsia="Arial" w:hAnsi="Arial" w:cs="Arial"/>
          <w:sz w:val="24"/>
          <w:szCs w:val="24"/>
        </w:rPr>
        <w:t>previstas na Legislação Estadual (Lei n. 17.320/2021).</w:t>
      </w:r>
    </w:p>
    <w:p w:rsidR="008E0311" w:rsidRPr="008E0311" w:rsidP="008E031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8E0311" w:rsidP="008E031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8E0311">
        <w:rPr>
          <w:rFonts w:ascii="Arial" w:eastAsia="Arial" w:hAnsi="Arial" w:cs="Arial"/>
          <w:sz w:val="24"/>
          <w:szCs w:val="24"/>
        </w:rPr>
        <w:t xml:space="preserve">No tocante à legalidade, a proteção à saúde dos munícipes, é de competência legislativa comum entre todos os entes da Federação (artigo 23, inciso II, da Constituição Federal). Portanto, há espaço constitucional para o ente municipal legislar sobre o assunto no que tange à população no seu território, ou seja, de interesse local (artigo 30, incisos I e II). </w:t>
      </w:r>
    </w:p>
    <w:p w:rsidR="008E0311" w:rsidRPr="008E0311" w:rsidP="008E031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8E0311" w:rsidP="008E0311">
      <w:pPr>
        <w:jc w:val="both"/>
        <w:rPr>
          <w:rFonts w:ascii="Arial" w:eastAsia="Arial" w:hAnsi="Arial" w:cs="Arial"/>
          <w:sz w:val="24"/>
          <w:szCs w:val="24"/>
        </w:rPr>
      </w:pPr>
    </w:p>
    <w:p w:rsidR="005D13C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Ante o exposto, submetemos à</w:t>
      </w:r>
      <w:r w:rsidR="00AF2D72">
        <w:rPr>
          <w:rFonts w:ascii="Arial" w:eastAsia="Arial" w:hAnsi="Arial" w:cs="Arial"/>
          <w:sz w:val="24"/>
          <w:szCs w:val="24"/>
        </w:rPr>
        <w:t xml:space="preserve"> análise dos nobres Vereadores desta egrégia Casa o presente Projeto de Lei, esperando que o mesmo seja discutido e aprimorado de forma a alcançar os objetivos constantes da propositura.</w:t>
      </w:r>
    </w:p>
    <w:p w:rsidR="008E0311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8E0311" w:rsidP="00AF2D72">
      <w:pPr>
        <w:jc w:val="both"/>
        <w:rPr>
          <w:rFonts w:ascii="Arial" w:eastAsia="Arial" w:hAnsi="Arial" w:cs="Arial"/>
          <w:sz w:val="24"/>
          <w:szCs w:val="24"/>
        </w:rPr>
      </w:pPr>
    </w:p>
    <w:p w:rsidR="005D13C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5D13C5">
      <w:pPr>
        <w:ind w:firstLine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Plen</w:t>
      </w:r>
      <w:r w:rsidR="00FA027B">
        <w:rPr>
          <w:rFonts w:ascii="Arial" w:eastAsia="Arial" w:hAnsi="Arial" w:cs="Arial"/>
          <w:sz w:val="24"/>
          <w:szCs w:val="24"/>
        </w:rPr>
        <w:t>ário “Dr. Tancredo Neves”, em 12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FA027B">
        <w:rPr>
          <w:rFonts w:ascii="Arial" w:eastAsia="Arial" w:hAnsi="Arial" w:cs="Arial"/>
          <w:sz w:val="24"/>
          <w:szCs w:val="24"/>
        </w:rPr>
        <w:t>junho</w:t>
      </w:r>
      <w:r>
        <w:rPr>
          <w:rFonts w:ascii="Arial" w:eastAsia="Arial" w:hAnsi="Arial" w:cs="Arial"/>
          <w:sz w:val="24"/>
          <w:szCs w:val="24"/>
        </w:rPr>
        <w:t xml:space="preserve"> de 2.021. </w:t>
      </w:r>
    </w:p>
    <w:p w:rsidR="005D13C5">
      <w:pPr>
        <w:ind w:firstLine="1440"/>
        <w:rPr>
          <w:rFonts w:ascii="Arial" w:eastAsia="Arial" w:hAnsi="Arial" w:cs="Arial"/>
          <w:sz w:val="24"/>
          <w:szCs w:val="24"/>
        </w:rPr>
      </w:pPr>
    </w:p>
    <w:p w:rsidR="008E0311">
      <w:pPr>
        <w:ind w:firstLine="1440"/>
        <w:rPr>
          <w:rFonts w:ascii="Arial" w:eastAsia="Arial" w:hAnsi="Arial" w:cs="Arial"/>
          <w:sz w:val="24"/>
          <w:szCs w:val="24"/>
        </w:rPr>
      </w:pPr>
    </w:p>
    <w:p w:rsidR="008E0311">
      <w:pPr>
        <w:ind w:firstLine="1440"/>
        <w:rPr>
          <w:rFonts w:ascii="Arial" w:eastAsia="Arial" w:hAnsi="Arial" w:cs="Arial"/>
          <w:sz w:val="24"/>
          <w:szCs w:val="24"/>
        </w:rPr>
      </w:pPr>
    </w:p>
    <w:p w:rsidR="005D13C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Nilson Araújo Radialista</w:t>
      </w:r>
    </w:p>
    <w:p w:rsidR="005D13C5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Vereador </w:t>
      </w:r>
      <w:r>
        <w:rPr>
          <w:noProof/>
        </w:rPr>
        <w:drawing>
          <wp:inline distT="0" distB="0" distL="114300" distR="114300">
            <wp:extent cx="352425" cy="24765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907893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pgSz w:w="11907" w:h="16840"/>
      <w:pgMar w:top="2552" w:right="1701" w:bottom="1985" w:left="1701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13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2pt;margin-left:32.9pt;mso-height-percent:200;mso-height-relative:margin;mso-position-horizontal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  <w10:wrap anchorx="margin"/>
        </v:shape>
      </w:pict>
    </w:r>
    <w:r>
      <w:pict>
        <v:shape id="_x0000_s2050" type="#_x0000_t202" style="width:170.1pt;height:123.03pt;margin-top:-0.5pt;margin-left:-60.9pt;mso-height-percent:200;mso-height-relative:margin;mso-position-horizontal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  <w10:wrap anchorx="margin"/>
        </v:shape>
      </w:pict>
    </w:r>
    <w:r w:rsidR="005D13C5"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C5"/>
    <w:rsid w:val="001536B1"/>
    <w:rsid w:val="001B478A"/>
    <w:rsid w:val="0049057E"/>
    <w:rsid w:val="005D13C5"/>
    <w:rsid w:val="006E4BF2"/>
    <w:rsid w:val="008E0311"/>
    <w:rsid w:val="0091381A"/>
    <w:rsid w:val="009C7715"/>
    <w:rsid w:val="00AA4550"/>
    <w:rsid w:val="00AE702A"/>
    <w:rsid w:val="00AF2D72"/>
    <w:rsid w:val="00D26CB3"/>
    <w:rsid w:val="00E03D72"/>
    <w:rsid w:val="00FA02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rFonts w:ascii="Bookman Old Style" w:eastAsia="Bookman Old Style" w:hAnsi="Bookman Old Style" w:cs="Bookman Old Style"/>
      <w:b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536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53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Henrique Macedo</cp:lastModifiedBy>
  <cp:revision>6</cp:revision>
  <dcterms:created xsi:type="dcterms:W3CDTF">2021-05-07T01:03:00Z</dcterms:created>
  <dcterms:modified xsi:type="dcterms:W3CDTF">2021-06-14T19:52:00Z</dcterms:modified>
</cp:coreProperties>
</file>