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1971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410F3B63" w14:textId="43B6FF7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queimada </w:t>
      </w:r>
      <w:r w:rsidR="00054799">
        <w:rPr>
          <w:rFonts w:ascii="Arial" w:hAnsi="Arial" w:cs="Arial"/>
          <w:sz w:val="24"/>
          <w:szCs w:val="24"/>
        </w:rPr>
        <w:t>no</w:t>
      </w:r>
      <w:r w:rsidR="00264857">
        <w:rPr>
          <w:rFonts w:ascii="Arial" w:hAnsi="Arial" w:cs="Arial"/>
          <w:sz w:val="24"/>
          <w:szCs w:val="24"/>
        </w:rPr>
        <w:t xml:space="preserve"> </w:t>
      </w:r>
      <w:r w:rsidR="00054799">
        <w:rPr>
          <w:rFonts w:ascii="Arial" w:hAnsi="Arial" w:cs="Arial"/>
          <w:sz w:val="24"/>
          <w:szCs w:val="24"/>
        </w:rPr>
        <w:t>Lote 12, Quadra J</w:t>
      </w:r>
      <w:r w:rsidR="002F2D2A">
        <w:rPr>
          <w:rFonts w:ascii="Arial" w:hAnsi="Arial" w:cs="Arial"/>
          <w:sz w:val="24"/>
          <w:szCs w:val="24"/>
        </w:rPr>
        <w:t>, Jardim Firenze</w:t>
      </w:r>
      <w:r w:rsidR="00264857">
        <w:rPr>
          <w:rFonts w:ascii="Arial" w:hAnsi="Arial" w:cs="Arial"/>
          <w:sz w:val="24"/>
          <w:szCs w:val="24"/>
        </w:rPr>
        <w:t xml:space="preserve">. </w:t>
      </w: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680" w:rsidP="00145176" w14:paraId="16F2E084" w14:textId="18D844A5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1A0804">
        <w:rPr>
          <w:rFonts w:ascii="Arial" w:hAnsi="Arial" w:cs="Arial"/>
          <w:bCs/>
          <w:sz w:val="24"/>
          <w:szCs w:val="24"/>
        </w:rPr>
        <w:t xml:space="preserve"> </w:t>
      </w:r>
      <w:r w:rsidR="00054799">
        <w:rPr>
          <w:rFonts w:ascii="Arial" w:hAnsi="Arial" w:cs="Arial"/>
          <w:sz w:val="24"/>
          <w:szCs w:val="24"/>
        </w:rPr>
        <w:t>troca de lâmpada queimada no Lote 12, Quadra J, Jardim Firenze</w:t>
      </w:r>
      <w:bookmarkStart w:id="0" w:name="_GoBack"/>
      <w:bookmarkEnd w:id="0"/>
      <w:r w:rsidR="0085623C">
        <w:rPr>
          <w:rFonts w:ascii="Arial" w:hAnsi="Arial" w:cs="Arial"/>
          <w:sz w:val="24"/>
          <w:szCs w:val="24"/>
        </w:rPr>
        <w:t>.</w:t>
      </w:r>
    </w:p>
    <w:p w:rsidR="00EF2B3B" w:rsidP="00145176" w14:paraId="09B0FCA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F2B3B" w:rsidP="00145176" w14:paraId="6A56BEFA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19544BA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85623C">
        <w:rPr>
          <w:rFonts w:ascii="Arial" w:hAnsi="Arial" w:cs="Arial"/>
          <w:sz w:val="24"/>
          <w:szCs w:val="24"/>
        </w:rPr>
        <w:t xml:space="preserve">rio “Dr. Tancredo Neves”, em  </w:t>
      </w:r>
      <w:r w:rsidR="005F1200">
        <w:rPr>
          <w:rFonts w:ascii="Arial" w:hAnsi="Arial" w:cs="Arial"/>
          <w:sz w:val="24"/>
          <w:szCs w:val="24"/>
        </w:rPr>
        <w:t>02</w:t>
      </w:r>
      <w:r w:rsidR="0085623C">
        <w:rPr>
          <w:rFonts w:ascii="Arial" w:hAnsi="Arial" w:cs="Arial"/>
          <w:sz w:val="24"/>
          <w:szCs w:val="24"/>
        </w:rPr>
        <w:t xml:space="preserve">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5F1200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7217640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149601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679740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54799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72FF2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4990"/>
    <w:rsid w:val="002C30DF"/>
    <w:rsid w:val="002C690E"/>
    <w:rsid w:val="002D6B58"/>
    <w:rsid w:val="002E00DF"/>
    <w:rsid w:val="002F2D2A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5F1200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2FA5D-D864-4521-AF7D-DD636734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2021-06-01T17:35:00Z</dcterms:created>
  <dcterms:modified xsi:type="dcterms:W3CDTF">2021-06-01T17:35:00Z</dcterms:modified>
</cp:coreProperties>
</file>