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177EC" w:rsidRPr="00141689" w:rsidP="00A177EC">
      <w:pPr>
        <w:pStyle w:val="Title"/>
        <w:rPr>
          <w:rFonts w:ascii="Arial" w:hAnsi="Arial" w:cs="Arial"/>
          <w:szCs w:val="22"/>
        </w:rPr>
      </w:pPr>
      <w:r w:rsidRPr="00141689">
        <w:rPr>
          <w:rFonts w:ascii="Arial" w:hAnsi="Arial" w:cs="Arial"/>
          <w:szCs w:val="22"/>
        </w:rPr>
        <w:t xml:space="preserve">MOÇÃO Nº </w:t>
      </w:r>
      <w:r w:rsidRPr="00141689">
        <w:rPr>
          <w:rFonts w:ascii="Arial" w:hAnsi="Arial" w:cs="Arial"/>
          <w:szCs w:val="22"/>
        </w:rPr>
        <w:t>363</w:t>
      </w:r>
      <w:r w:rsidRPr="00141689">
        <w:rPr>
          <w:rFonts w:ascii="Arial" w:hAnsi="Arial" w:cs="Arial"/>
          <w:szCs w:val="22"/>
        </w:rPr>
        <w:t>/</w:t>
      </w:r>
      <w:r w:rsidRPr="00141689">
        <w:rPr>
          <w:rFonts w:ascii="Arial" w:hAnsi="Arial" w:cs="Arial"/>
          <w:szCs w:val="22"/>
        </w:rPr>
        <w:t>2021</w:t>
      </w:r>
    </w:p>
    <w:p w:rsidR="00A177EC" w:rsidRPr="00141689" w:rsidP="00A177EC">
      <w:pPr>
        <w:ind w:left="5040"/>
        <w:jc w:val="both"/>
        <w:rPr>
          <w:rFonts w:ascii="Arial" w:hAnsi="Arial" w:cs="Arial"/>
          <w:sz w:val="24"/>
          <w:szCs w:val="22"/>
        </w:rPr>
      </w:pPr>
    </w:p>
    <w:p w:rsidR="000E01BC" w:rsidRPr="00141689" w:rsidP="000E01BC">
      <w:pPr>
        <w:ind w:left="4111"/>
        <w:jc w:val="both"/>
        <w:rPr>
          <w:rFonts w:ascii="Arial" w:hAnsi="Arial" w:cs="Arial"/>
          <w:sz w:val="24"/>
          <w:szCs w:val="22"/>
        </w:rPr>
      </w:pPr>
      <w:r w:rsidRPr="00141689">
        <w:rPr>
          <w:rFonts w:ascii="Arial" w:hAnsi="Arial" w:cs="Arial"/>
          <w:sz w:val="24"/>
          <w:szCs w:val="22"/>
        </w:rPr>
        <w:t xml:space="preserve">Manifesta apelo ao Poder Executivo Municipal para recapeamento da malha asfáltica de toda extensão da Rua Profeta Jeremias, que liga os bairros </w:t>
      </w:r>
      <w:r w:rsidRPr="00141689">
        <w:rPr>
          <w:rFonts w:ascii="Arial" w:hAnsi="Arial" w:cs="Arial"/>
          <w:sz w:val="24"/>
          <w:szCs w:val="22"/>
        </w:rPr>
        <w:t>Rochele</w:t>
      </w:r>
      <w:r w:rsidRPr="00141689">
        <w:rPr>
          <w:rFonts w:ascii="Arial" w:hAnsi="Arial" w:cs="Arial"/>
          <w:sz w:val="24"/>
          <w:szCs w:val="22"/>
        </w:rPr>
        <w:t xml:space="preserve"> e o bairro Jardim </w:t>
      </w:r>
      <w:r w:rsidRPr="00141689">
        <w:rPr>
          <w:rFonts w:ascii="Arial" w:hAnsi="Arial" w:cs="Arial"/>
          <w:sz w:val="24"/>
          <w:szCs w:val="22"/>
        </w:rPr>
        <w:t>Laudissi</w:t>
      </w:r>
      <w:r w:rsidRPr="00141689">
        <w:rPr>
          <w:rFonts w:ascii="Arial" w:hAnsi="Arial" w:cs="Arial"/>
          <w:sz w:val="24"/>
          <w:szCs w:val="22"/>
        </w:rPr>
        <w:t xml:space="preserve">, neste município. </w:t>
      </w:r>
    </w:p>
    <w:p w:rsidR="000E01BC" w:rsidRPr="00141689" w:rsidP="0083087D">
      <w:pPr>
        <w:ind w:left="4111"/>
        <w:jc w:val="both"/>
        <w:rPr>
          <w:rFonts w:ascii="Arial" w:hAnsi="Arial" w:cs="Arial"/>
          <w:sz w:val="24"/>
          <w:szCs w:val="22"/>
        </w:rPr>
      </w:pPr>
    </w:p>
    <w:p w:rsidR="00A177EC" w:rsidRPr="00141689" w:rsidP="0083087D">
      <w:pPr>
        <w:ind w:left="4111"/>
        <w:jc w:val="both"/>
        <w:rPr>
          <w:rFonts w:ascii="Arial" w:hAnsi="Arial" w:cs="Arial"/>
          <w:sz w:val="24"/>
          <w:szCs w:val="22"/>
        </w:rPr>
      </w:pPr>
    </w:p>
    <w:p w:rsidR="000E01BC" w:rsidRPr="00141689" w:rsidP="000E01BC">
      <w:pPr>
        <w:ind w:firstLine="1440"/>
        <w:jc w:val="both"/>
        <w:rPr>
          <w:rFonts w:ascii="Arial" w:hAnsi="Arial" w:cs="Arial"/>
          <w:sz w:val="24"/>
          <w:szCs w:val="22"/>
        </w:rPr>
      </w:pPr>
      <w:r w:rsidRPr="00141689">
        <w:rPr>
          <w:rFonts w:ascii="Arial" w:hAnsi="Arial" w:cs="Arial"/>
          <w:sz w:val="24"/>
          <w:szCs w:val="22"/>
        </w:rPr>
        <w:t>Senhor Presidente,</w:t>
      </w:r>
    </w:p>
    <w:p w:rsidR="000E01BC" w:rsidRPr="00141689" w:rsidP="000E01BC">
      <w:pPr>
        <w:ind w:firstLine="1440"/>
        <w:jc w:val="both"/>
        <w:rPr>
          <w:rFonts w:ascii="Arial" w:hAnsi="Arial" w:cs="Arial"/>
          <w:sz w:val="24"/>
          <w:szCs w:val="22"/>
        </w:rPr>
      </w:pPr>
      <w:r w:rsidRPr="00141689">
        <w:rPr>
          <w:rFonts w:ascii="Arial" w:hAnsi="Arial" w:cs="Arial"/>
          <w:sz w:val="24"/>
          <w:szCs w:val="22"/>
        </w:rPr>
        <w:t xml:space="preserve">Senhores Vereadores, </w:t>
      </w:r>
    </w:p>
    <w:p w:rsidR="000E01BC" w:rsidRPr="00141689" w:rsidP="000E01BC">
      <w:pPr>
        <w:ind w:firstLine="1440"/>
        <w:jc w:val="both"/>
        <w:rPr>
          <w:rFonts w:ascii="Arial" w:hAnsi="Arial" w:cs="Arial"/>
          <w:sz w:val="24"/>
          <w:szCs w:val="22"/>
        </w:rPr>
      </w:pPr>
    </w:p>
    <w:p w:rsidR="000E01BC" w:rsidRPr="00141689" w:rsidP="000E01BC">
      <w:pPr>
        <w:ind w:firstLine="1418"/>
        <w:jc w:val="both"/>
        <w:rPr>
          <w:rFonts w:ascii="Arial" w:hAnsi="Arial" w:cs="Arial"/>
          <w:sz w:val="24"/>
          <w:szCs w:val="22"/>
        </w:rPr>
      </w:pPr>
      <w:r w:rsidRPr="00141689">
        <w:rPr>
          <w:rFonts w:ascii="Arial" w:hAnsi="Arial" w:cs="Arial"/>
          <w:sz w:val="24"/>
          <w:szCs w:val="22"/>
        </w:rPr>
        <w:t>CONSIDERANDO que, este vereador já protocolou nesta casa indicação nº 234/2018</w:t>
      </w:r>
      <w:r w:rsidRPr="00141689" w:rsidR="00643DFE">
        <w:rPr>
          <w:rFonts w:ascii="Arial" w:hAnsi="Arial" w:cs="Arial"/>
          <w:sz w:val="24"/>
          <w:szCs w:val="22"/>
        </w:rPr>
        <w:t xml:space="preserve"> e Moções 644/2019, 12/2021 e nada foi feito ate o momento, </w:t>
      </w:r>
      <w:r w:rsidRPr="00141689" w:rsidR="00643DFE">
        <w:rPr>
          <w:rFonts w:ascii="Arial" w:hAnsi="Arial" w:cs="Arial"/>
          <w:sz w:val="24"/>
          <w:szCs w:val="22"/>
        </w:rPr>
        <w:t>poe</w:t>
      </w:r>
      <w:r w:rsidRPr="00141689" w:rsidR="00643DFE">
        <w:rPr>
          <w:rFonts w:ascii="Arial" w:hAnsi="Arial" w:cs="Arial"/>
          <w:sz w:val="24"/>
          <w:szCs w:val="22"/>
        </w:rPr>
        <w:t xml:space="preserve"> essa razão estou </w:t>
      </w:r>
      <w:r w:rsidRPr="00141689">
        <w:rPr>
          <w:rFonts w:ascii="Arial" w:hAnsi="Arial" w:cs="Arial"/>
          <w:sz w:val="24"/>
          <w:szCs w:val="22"/>
        </w:rPr>
        <w:t xml:space="preserve">sendo procurado por moradores do bairro Jardim </w:t>
      </w:r>
      <w:r w:rsidRPr="00141689">
        <w:rPr>
          <w:rFonts w:ascii="Arial" w:hAnsi="Arial" w:cs="Arial"/>
          <w:sz w:val="24"/>
          <w:szCs w:val="22"/>
        </w:rPr>
        <w:t>Laudissi</w:t>
      </w:r>
      <w:r w:rsidRPr="00141689">
        <w:rPr>
          <w:rFonts w:ascii="Arial" w:hAnsi="Arial" w:cs="Arial"/>
          <w:sz w:val="24"/>
          <w:szCs w:val="22"/>
        </w:rPr>
        <w:t xml:space="preserve"> e região, reclamando dos defeitos na malha asfáltica localizado na extensão da Rua Profeta Jeremias que liga para o bairro </w:t>
      </w:r>
      <w:r w:rsidRPr="00141689">
        <w:rPr>
          <w:rFonts w:ascii="Arial" w:hAnsi="Arial" w:cs="Arial"/>
          <w:sz w:val="24"/>
          <w:szCs w:val="22"/>
        </w:rPr>
        <w:t>Rochele</w:t>
      </w:r>
      <w:r w:rsidRPr="00141689">
        <w:rPr>
          <w:rFonts w:ascii="Arial" w:hAnsi="Arial" w:cs="Arial"/>
          <w:sz w:val="24"/>
          <w:szCs w:val="22"/>
        </w:rPr>
        <w:t xml:space="preserve">; </w:t>
      </w:r>
    </w:p>
    <w:p w:rsidR="000E01BC" w:rsidRPr="00141689" w:rsidP="000E01BC">
      <w:pPr>
        <w:ind w:firstLine="1418"/>
        <w:jc w:val="both"/>
        <w:rPr>
          <w:rFonts w:ascii="Arial" w:hAnsi="Arial" w:cs="Arial"/>
          <w:sz w:val="24"/>
          <w:szCs w:val="22"/>
        </w:rPr>
      </w:pPr>
    </w:p>
    <w:p w:rsidR="000E01BC" w:rsidRPr="00141689" w:rsidP="000E01BC">
      <w:pPr>
        <w:ind w:firstLine="1418"/>
        <w:jc w:val="both"/>
        <w:rPr>
          <w:rFonts w:ascii="Arial" w:hAnsi="Arial" w:cs="Arial"/>
          <w:sz w:val="24"/>
          <w:szCs w:val="22"/>
        </w:rPr>
      </w:pPr>
      <w:r w:rsidRPr="00141689">
        <w:rPr>
          <w:rFonts w:ascii="Arial" w:hAnsi="Arial" w:cs="Arial"/>
          <w:sz w:val="24"/>
          <w:szCs w:val="22"/>
        </w:rPr>
        <w:t>CONSIDERANDO que o tráfego é intenso de veículos, e por ser uma via trajeto de linha do transporte Público, fator que também contribuiu e muito para o surgimento de buracos na malha asfáltica, além de depressões em alguns pontos;</w:t>
      </w:r>
    </w:p>
    <w:p w:rsidR="000E01BC" w:rsidRPr="00141689" w:rsidP="000E01BC">
      <w:pPr>
        <w:ind w:firstLine="1418"/>
        <w:jc w:val="both"/>
        <w:rPr>
          <w:rFonts w:ascii="Arial" w:hAnsi="Arial" w:cs="Arial"/>
          <w:sz w:val="24"/>
          <w:szCs w:val="22"/>
        </w:rPr>
      </w:pPr>
    </w:p>
    <w:p w:rsidR="000E01BC" w:rsidRPr="00141689" w:rsidP="000E01BC">
      <w:pPr>
        <w:ind w:firstLine="1418"/>
        <w:jc w:val="both"/>
        <w:rPr>
          <w:rFonts w:ascii="Arial" w:hAnsi="Arial" w:cs="Arial"/>
          <w:sz w:val="24"/>
          <w:szCs w:val="22"/>
        </w:rPr>
      </w:pPr>
      <w:r w:rsidRPr="00141689">
        <w:rPr>
          <w:rFonts w:ascii="Arial" w:hAnsi="Arial" w:cs="Arial"/>
          <w:sz w:val="24"/>
          <w:szCs w:val="22"/>
        </w:rPr>
        <w:t xml:space="preserve">CONSIDERANDO que, este vereador esteve no local e pode constar que Rua Profeta Jeremias já se encontra com muitos remendos, e assim solicitando que seja feito o serviço de recapeamento; </w:t>
      </w:r>
    </w:p>
    <w:p w:rsidR="000E01BC" w:rsidRPr="00141689" w:rsidP="000E01BC">
      <w:pPr>
        <w:ind w:firstLine="1418"/>
        <w:jc w:val="both"/>
        <w:rPr>
          <w:rFonts w:ascii="Arial" w:hAnsi="Arial" w:cs="Arial"/>
          <w:sz w:val="24"/>
          <w:szCs w:val="22"/>
        </w:rPr>
      </w:pPr>
    </w:p>
    <w:p w:rsidR="000E01BC" w:rsidRPr="00141689" w:rsidP="000E01BC">
      <w:pPr>
        <w:ind w:firstLine="1418"/>
        <w:jc w:val="both"/>
        <w:rPr>
          <w:rFonts w:ascii="Arial" w:hAnsi="Arial" w:cs="Arial"/>
          <w:sz w:val="24"/>
          <w:szCs w:val="22"/>
        </w:rPr>
      </w:pPr>
      <w:r w:rsidRPr="00141689">
        <w:rPr>
          <w:rFonts w:ascii="Arial" w:hAnsi="Arial" w:cs="Arial"/>
          <w:sz w:val="24"/>
          <w:szCs w:val="22"/>
        </w:rPr>
        <w:t>CONSIDERANDO ainda que vários moradores da Rua Profeta Jeremias, e adjacentes se mostraram favoráveis à ideia deste vereador em intermediar junto ao Poder Executivo Municipal o recapeamento total da via, para que assim os atuais problemas de buraco e depressão em diversos pontos da Rua Profeta jeremias venha a ser solucionados;</w:t>
      </w:r>
    </w:p>
    <w:p w:rsidR="000E01BC" w:rsidRPr="00141689" w:rsidP="000E01BC">
      <w:pPr>
        <w:ind w:firstLine="1418"/>
        <w:jc w:val="both"/>
        <w:rPr>
          <w:rFonts w:ascii="Arial" w:hAnsi="Arial" w:cs="Arial"/>
          <w:sz w:val="24"/>
          <w:szCs w:val="22"/>
        </w:rPr>
      </w:pPr>
    </w:p>
    <w:p w:rsidR="000E01BC" w:rsidRPr="00141689" w:rsidP="000E01BC">
      <w:pPr>
        <w:ind w:firstLine="1418"/>
        <w:jc w:val="both"/>
        <w:rPr>
          <w:rFonts w:ascii="Arial" w:hAnsi="Arial" w:cs="Arial"/>
          <w:sz w:val="24"/>
          <w:szCs w:val="22"/>
        </w:rPr>
      </w:pPr>
      <w:r w:rsidRPr="00141689">
        <w:rPr>
          <w:rFonts w:ascii="Arial" w:hAnsi="Arial" w:cs="Arial"/>
          <w:sz w:val="24"/>
          <w:szCs w:val="22"/>
        </w:rPr>
        <w:t>CONSIDERANDO que tal serviço, se realizado perduraria por anos, trazendo maior segurança aos motoristas e pedestres que utilizam a via, bem como aos moradores ali residentes;</w:t>
      </w:r>
    </w:p>
    <w:p w:rsidR="000E01BC" w:rsidRPr="00141689" w:rsidP="000E01BC">
      <w:pPr>
        <w:ind w:firstLine="1418"/>
        <w:jc w:val="both"/>
        <w:rPr>
          <w:rFonts w:ascii="Arial" w:hAnsi="Arial" w:cs="Arial"/>
          <w:sz w:val="24"/>
          <w:szCs w:val="22"/>
        </w:rPr>
      </w:pPr>
    </w:p>
    <w:p w:rsidR="000E01BC" w:rsidRPr="00141689" w:rsidP="000E01BC">
      <w:pPr>
        <w:ind w:firstLine="1418"/>
        <w:jc w:val="both"/>
        <w:rPr>
          <w:rFonts w:ascii="Arial" w:hAnsi="Arial" w:cs="Arial"/>
          <w:sz w:val="24"/>
          <w:szCs w:val="22"/>
        </w:rPr>
      </w:pPr>
      <w:r w:rsidRPr="00141689">
        <w:rPr>
          <w:rFonts w:ascii="Arial" w:hAnsi="Arial" w:cs="Arial"/>
          <w:sz w:val="24"/>
          <w:szCs w:val="22"/>
        </w:rPr>
        <w:t xml:space="preserve">Ante o exposto e nos termos do Capítulo IV do Título V do Regimento Interno desta Casa de Leis, a CÂMARA MUNICIPAL DE SANTA BÁRBARA D’OESTE, ESTADO DE SÃO PAULO, apela ao Poder Executivo Municipal para recapeamento da malha asfáltica de toda extensão da Rua </w:t>
      </w:r>
      <w:r w:rsidRPr="00141689">
        <w:rPr>
          <w:rFonts w:ascii="Arial" w:hAnsi="Arial" w:cs="Arial"/>
          <w:sz w:val="24"/>
          <w:szCs w:val="22"/>
        </w:rPr>
        <w:t xml:space="preserve">Profeta Jeremias, que liga os bairros Jardim </w:t>
      </w:r>
      <w:r w:rsidRPr="00141689">
        <w:rPr>
          <w:rFonts w:ascii="Arial" w:hAnsi="Arial" w:cs="Arial"/>
          <w:sz w:val="24"/>
          <w:szCs w:val="22"/>
        </w:rPr>
        <w:t>Laudissi</w:t>
      </w:r>
      <w:r w:rsidRPr="00141689">
        <w:rPr>
          <w:rFonts w:ascii="Arial" w:hAnsi="Arial" w:cs="Arial"/>
          <w:sz w:val="24"/>
          <w:szCs w:val="22"/>
        </w:rPr>
        <w:t xml:space="preserve"> e </w:t>
      </w:r>
      <w:r w:rsidRPr="00141689">
        <w:rPr>
          <w:rFonts w:ascii="Arial" w:hAnsi="Arial" w:cs="Arial"/>
          <w:sz w:val="24"/>
          <w:szCs w:val="22"/>
        </w:rPr>
        <w:t>Rochele</w:t>
      </w:r>
      <w:r w:rsidRPr="00141689">
        <w:rPr>
          <w:rFonts w:ascii="Arial" w:hAnsi="Arial" w:cs="Arial"/>
          <w:sz w:val="24"/>
          <w:szCs w:val="22"/>
        </w:rPr>
        <w:t xml:space="preserve">, neste </w:t>
      </w:r>
      <w:bookmarkStart w:id="0" w:name="_GoBack"/>
      <w:bookmarkEnd w:id="0"/>
      <w:r w:rsidRPr="00141689">
        <w:rPr>
          <w:rFonts w:ascii="Arial" w:hAnsi="Arial" w:cs="Arial"/>
          <w:sz w:val="24"/>
          <w:szCs w:val="22"/>
        </w:rPr>
        <w:t>município.</w:t>
      </w:r>
    </w:p>
    <w:p w:rsidR="008A6082" w:rsidRPr="00141689" w:rsidP="00141689">
      <w:pPr>
        <w:outlineLvl w:val="0"/>
        <w:rPr>
          <w:rFonts w:ascii="Arial" w:hAnsi="Arial" w:cs="Arial"/>
          <w:sz w:val="24"/>
          <w:szCs w:val="22"/>
        </w:rPr>
      </w:pPr>
    </w:p>
    <w:p w:rsidR="008A6082" w:rsidRPr="00141689" w:rsidP="00A177EC">
      <w:pPr>
        <w:ind w:firstLine="1418"/>
        <w:outlineLvl w:val="0"/>
        <w:rPr>
          <w:rFonts w:ascii="Arial" w:hAnsi="Arial" w:cs="Arial"/>
          <w:sz w:val="24"/>
          <w:szCs w:val="22"/>
        </w:rPr>
      </w:pPr>
    </w:p>
    <w:p w:rsidR="00A177EC" w:rsidRPr="00141689" w:rsidP="00A177EC">
      <w:pPr>
        <w:ind w:firstLine="1418"/>
        <w:outlineLvl w:val="0"/>
        <w:rPr>
          <w:rFonts w:ascii="Arial" w:hAnsi="Arial" w:cs="Arial"/>
          <w:sz w:val="24"/>
          <w:szCs w:val="22"/>
        </w:rPr>
      </w:pPr>
      <w:r w:rsidRPr="00141689">
        <w:rPr>
          <w:rFonts w:ascii="Arial" w:hAnsi="Arial" w:cs="Arial"/>
          <w:sz w:val="24"/>
          <w:szCs w:val="22"/>
        </w:rPr>
        <w:t xml:space="preserve">Plenário “Dr. Tancredo Neves”, em </w:t>
      </w:r>
      <w:r w:rsidRPr="00141689" w:rsidR="0098718E">
        <w:rPr>
          <w:rFonts w:ascii="Arial" w:hAnsi="Arial" w:cs="Arial"/>
          <w:sz w:val="24"/>
          <w:szCs w:val="22"/>
        </w:rPr>
        <w:t>28</w:t>
      </w:r>
      <w:r w:rsidRPr="00141689">
        <w:rPr>
          <w:rFonts w:ascii="Arial" w:hAnsi="Arial" w:cs="Arial"/>
          <w:sz w:val="24"/>
          <w:szCs w:val="22"/>
        </w:rPr>
        <w:t xml:space="preserve"> de </w:t>
      </w:r>
      <w:r w:rsidRPr="00141689" w:rsidR="0098718E">
        <w:rPr>
          <w:rFonts w:ascii="Arial" w:hAnsi="Arial" w:cs="Arial"/>
          <w:sz w:val="24"/>
          <w:szCs w:val="22"/>
        </w:rPr>
        <w:t>maio de 2.021</w:t>
      </w:r>
      <w:r w:rsidRPr="00141689">
        <w:rPr>
          <w:rFonts w:ascii="Arial" w:hAnsi="Arial" w:cs="Arial"/>
          <w:sz w:val="24"/>
          <w:szCs w:val="22"/>
        </w:rPr>
        <w:t>.</w:t>
      </w:r>
    </w:p>
    <w:p w:rsidR="008A6082" w:rsidRPr="00141689" w:rsidP="0098718E">
      <w:pPr>
        <w:jc w:val="center"/>
        <w:outlineLvl w:val="0"/>
        <w:rPr>
          <w:rFonts w:ascii="Arial" w:hAnsi="Arial" w:cs="Arial"/>
          <w:b/>
          <w:sz w:val="28"/>
          <w:szCs w:val="24"/>
        </w:rPr>
      </w:pPr>
    </w:p>
    <w:p w:rsidR="008A6082" w:rsidP="0098718E">
      <w:pPr>
        <w:jc w:val="center"/>
        <w:outlineLvl w:val="0"/>
        <w:rPr>
          <w:rFonts w:ascii="Arial" w:hAnsi="Arial" w:cs="Arial"/>
          <w:b/>
          <w:sz w:val="28"/>
          <w:szCs w:val="24"/>
        </w:rPr>
      </w:pPr>
    </w:p>
    <w:p w:rsidR="00141689" w:rsidRPr="00141689" w:rsidP="0098718E">
      <w:pPr>
        <w:jc w:val="center"/>
        <w:outlineLvl w:val="0"/>
        <w:rPr>
          <w:rFonts w:ascii="Arial" w:hAnsi="Arial" w:cs="Arial"/>
          <w:b/>
          <w:sz w:val="28"/>
          <w:szCs w:val="24"/>
        </w:rPr>
      </w:pPr>
    </w:p>
    <w:p w:rsidR="0098718E" w:rsidRPr="00141689" w:rsidP="0098718E">
      <w:pPr>
        <w:jc w:val="center"/>
        <w:outlineLvl w:val="0"/>
        <w:rPr>
          <w:rFonts w:ascii="Arial" w:hAnsi="Arial" w:cs="Arial"/>
          <w:b/>
          <w:sz w:val="28"/>
          <w:szCs w:val="24"/>
        </w:rPr>
      </w:pPr>
      <w:r w:rsidRPr="00141689">
        <w:rPr>
          <w:rFonts w:ascii="Arial" w:hAnsi="Arial" w:cs="Arial"/>
          <w:b/>
          <w:sz w:val="28"/>
          <w:szCs w:val="24"/>
        </w:rPr>
        <w:t>JESUS</w:t>
      </w:r>
    </w:p>
    <w:p w:rsidR="0098718E" w:rsidRPr="00141689" w:rsidP="0098718E">
      <w:pPr>
        <w:tabs>
          <w:tab w:val="left" w:pos="3583"/>
        </w:tabs>
        <w:ind w:firstLine="1440"/>
        <w:rPr>
          <w:rFonts w:ascii="Arial" w:hAnsi="Arial" w:cs="Arial"/>
          <w:sz w:val="28"/>
          <w:szCs w:val="24"/>
        </w:rPr>
      </w:pPr>
      <w:r w:rsidRPr="00141689">
        <w:rPr>
          <w:rFonts w:ascii="Arial" w:hAnsi="Arial" w:cs="Arial"/>
          <w:sz w:val="28"/>
          <w:szCs w:val="24"/>
        </w:rPr>
        <w:t xml:space="preserve">            </w:t>
      </w:r>
      <w:r w:rsidRPr="00141689">
        <w:rPr>
          <w:rFonts w:ascii="Arial" w:hAnsi="Arial" w:cs="Arial"/>
          <w:b/>
          <w:sz w:val="28"/>
          <w:szCs w:val="24"/>
        </w:rPr>
        <w:t xml:space="preserve">     </w:t>
      </w:r>
      <w:r w:rsidRPr="00141689">
        <w:rPr>
          <w:rFonts w:ascii="Arial" w:hAnsi="Arial" w:cs="Arial"/>
          <w:sz w:val="28"/>
          <w:szCs w:val="24"/>
        </w:rPr>
        <w:t>Valdenor</w:t>
      </w:r>
      <w:r w:rsidRPr="00141689">
        <w:rPr>
          <w:rFonts w:ascii="Arial" w:hAnsi="Arial" w:cs="Arial"/>
          <w:sz w:val="28"/>
          <w:szCs w:val="24"/>
        </w:rPr>
        <w:t xml:space="preserve"> de Jesus G. Fonseca</w:t>
      </w:r>
    </w:p>
    <w:p w:rsidR="0098718E" w:rsidRPr="00141689" w:rsidP="0098718E">
      <w:pPr>
        <w:tabs>
          <w:tab w:val="left" w:pos="3583"/>
        </w:tabs>
        <w:rPr>
          <w:rFonts w:ascii="Arial" w:hAnsi="Arial" w:cs="Arial"/>
          <w:sz w:val="28"/>
          <w:szCs w:val="24"/>
        </w:rPr>
      </w:pPr>
      <w:r w:rsidRPr="00141689">
        <w:rPr>
          <w:rFonts w:ascii="Arial" w:hAnsi="Arial" w:cs="Arial"/>
          <w:sz w:val="28"/>
          <w:szCs w:val="24"/>
        </w:rPr>
        <w:tab/>
        <w:t xml:space="preserve">   -Vereador-</w:t>
      </w:r>
    </w:p>
    <w:p w:rsidR="0098718E" w:rsidRPr="00B31B67" w:rsidP="0098718E">
      <w:pPr>
        <w:tabs>
          <w:tab w:val="left" w:pos="3030"/>
        </w:tabs>
        <w:ind w:firstLine="1440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2252040</wp:posOffset>
            </wp:positionH>
            <wp:positionV relativeFrom="paragraph">
              <wp:posOffset>93980</wp:posOffset>
            </wp:positionV>
            <wp:extent cx="1000125" cy="517525"/>
            <wp:effectExtent l="0" t="0" r="9525" b="0"/>
            <wp:wrapSquare wrapText="bothSides"/>
            <wp:docPr id="12" name="Imagem 12" descr="Avante - Blog do Chicão Somavil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2171661" name="Imagem 5" descr="Avante - Blog do Chicão Somavilla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51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8718E" w:rsidRPr="004D7979" w:rsidP="0098718E">
      <w:pPr>
        <w:ind w:firstLine="1440"/>
        <w:rPr>
          <w:rFonts w:ascii="Arial" w:hAnsi="Arial" w:cs="Arial"/>
          <w:sz w:val="24"/>
          <w:szCs w:val="24"/>
        </w:rPr>
      </w:pPr>
    </w:p>
    <w:p w:rsidR="0098718E" w:rsidP="0098718E">
      <w:pPr>
        <w:ind w:firstLine="1440"/>
        <w:rPr>
          <w:rFonts w:ascii="Arial" w:hAnsi="Arial" w:cs="Arial"/>
          <w:sz w:val="24"/>
          <w:szCs w:val="24"/>
        </w:rPr>
      </w:pPr>
    </w:p>
    <w:p w:rsidR="001947DD" w:rsidRPr="00CA47AB" w:rsidP="00A177EC">
      <w:pPr>
        <w:ind w:firstLine="1440"/>
        <w:rPr>
          <w:rFonts w:ascii="Arial" w:hAnsi="Arial" w:cs="Arial"/>
          <w:sz w:val="22"/>
          <w:szCs w:val="22"/>
        </w:rPr>
      </w:pPr>
    </w:p>
    <w:sectPr w:rsidSect="00141689">
      <w:headerReference w:type="default" r:id="rId5"/>
      <w:pgSz w:w="11907" w:h="16840" w:code="9"/>
      <w:pgMar w:top="2694" w:right="1701" w:bottom="2552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608D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472438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472438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6608DA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6608D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6608DA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6608D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472438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472438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6608D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87061708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56451643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6608D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316051848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6475"/>
    <w:rsid w:val="00012AB9"/>
    <w:rsid w:val="0001334D"/>
    <w:rsid w:val="00017A84"/>
    <w:rsid w:val="000703D9"/>
    <w:rsid w:val="000E01BC"/>
    <w:rsid w:val="00114452"/>
    <w:rsid w:val="00141689"/>
    <w:rsid w:val="001763DE"/>
    <w:rsid w:val="00191060"/>
    <w:rsid w:val="001947DD"/>
    <w:rsid w:val="001A0C3B"/>
    <w:rsid w:val="001B478A"/>
    <w:rsid w:val="001D1394"/>
    <w:rsid w:val="00267385"/>
    <w:rsid w:val="00267C35"/>
    <w:rsid w:val="002A0655"/>
    <w:rsid w:val="0033648A"/>
    <w:rsid w:val="00336AB2"/>
    <w:rsid w:val="00373483"/>
    <w:rsid w:val="00383D72"/>
    <w:rsid w:val="003A2517"/>
    <w:rsid w:val="003D2786"/>
    <w:rsid w:val="003D3AA8"/>
    <w:rsid w:val="003F0B83"/>
    <w:rsid w:val="00427009"/>
    <w:rsid w:val="00437A5F"/>
    <w:rsid w:val="00447D03"/>
    <w:rsid w:val="00454DB7"/>
    <w:rsid w:val="00454EAC"/>
    <w:rsid w:val="004637D5"/>
    <w:rsid w:val="0049057E"/>
    <w:rsid w:val="004B57DB"/>
    <w:rsid w:val="004C67DE"/>
    <w:rsid w:val="004D7979"/>
    <w:rsid w:val="00516A62"/>
    <w:rsid w:val="005B2E51"/>
    <w:rsid w:val="005D1CE8"/>
    <w:rsid w:val="0060064A"/>
    <w:rsid w:val="00605E9B"/>
    <w:rsid w:val="00634ADE"/>
    <w:rsid w:val="00643DFE"/>
    <w:rsid w:val="006608DA"/>
    <w:rsid w:val="0066543E"/>
    <w:rsid w:val="006F10DC"/>
    <w:rsid w:val="00705ABB"/>
    <w:rsid w:val="007142C4"/>
    <w:rsid w:val="00732BF7"/>
    <w:rsid w:val="00742E61"/>
    <w:rsid w:val="00766E69"/>
    <w:rsid w:val="0079685A"/>
    <w:rsid w:val="007B039C"/>
    <w:rsid w:val="007B5CD4"/>
    <w:rsid w:val="007D3ED2"/>
    <w:rsid w:val="007F1B96"/>
    <w:rsid w:val="0083087D"/>
    <w:rsid w:val="0083249B"/>
    <w:rsid w:val="00864FF1"/>
    <w:rsid w:val="00871B2C"/>
    <w:rsid w:val="008A528F"/>
    <w:rsid w:val="008A6082"/>
    <w:rsid w:val="00924F4F"/>
    <w:rsid w:val="00960074"/>
    <w:rsid w:val="00962ABB"/>
    <w:rsid w:val="009640F0"/>
    <w:rsid w:val="0098718E"/>
    <w:rsid w:val="009D25D5"/>
    <w:rsid w:val="009F17DD"/>
    <w:rsid w:val="009F196D"/>
    <w:rsid w:val="00A177EC"/>
    <w:rsid w:val="00A71CAF"/>
    <w:rsid w:val="00A9035B"/>
    <w:rsid w:val="00AC1053"/>
    <w:rsid w:val="00AE702A"/>
    <w:rsid w:val="00B2282A"/>
    <w:rsid w:val="00B31B67"/>
    <w:rsid w:val="00C237A6"/>
    <w:rsid w:val="00C42B78"/>
    <w:rsid w:val="00C85F3B"/>
    <w:rsid w:val="00C91FD3"/>
    <w:rsid w:val="00CA47AB"/>
    <w:rsid w:val="00CD613B"/>
    <w:rsid w:val="00CF7F49"/>
    <w:rsid w:val="00D0330F"/>
    <w:rsid w:val="00D26CB3"/>
    <w:rsid w:val="00D441C7"/>
    <w:rsid w:val="00D60780"/>
    <w:rsid w:val="00D737C2"/>
    <w:rsid w:val="00D87868"/>
    <w:rsid w:val="00E04D04"/>
    <w:rsid w:val="00E51616"/>
    <w:rsid w:val="00E903BB"/>
    <w:rsid w:val="00EA75AD"/>
    <w:rsid w:val="00EB7D7D"/>
    <w:rsid w:val="00EE7983"/>
    <w:rsid w:val="00F16623"/>
    <w:rsid w:val="00F36493"/>
    <w:rsid w:val="00F71C17"/>
    <w:rsid w:val="00F97D27"/>
    <w:rsid w:val="00FD092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177EC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314</Words>
  <Characters>1700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Inajá Freitas de Faria</cp:lastModifiedBy>
  <cp:revision>3</cp:revision>
  <cp:lastPrinted>2016-05-18T22:13:00Z</cp:lastPrinted>
  <dcterms:created xsi:type="dcterms:W3CDTF">2021-05-31T19:17:00Z</dcterms:created>
  <dcterms:modified xsi:type="dcterms:W3CDTF">2021-06-01T18:21:00Z</dcterms:modified>
</cp:coreProperties>
</file>