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</w:t>
      </w:r>
      <w:r w:rsidR="00ED134D">
        <w:rPr>
          <w:rFonts w:ascii="Arial" w:hAnsi="Arial" w:cs="Arial"/>
          <w:sz w:val="24"/>
          <w:szCs w:val="24"/>
        </w:rPr>
        <w:t>rimestre de 2021, em relação</w:t>
      </w:r>
      <w:r w:rsidR="00465C62">
        <w:rPr>
          <w:rFonts w:ascii="Arial" w:hAnsi="Arial" w:cs="Arial"/>
          <w:sz w:val="24"/>
          <w:szCs w:val="24"/>
        </w:rPr>
        <w:t xml:space="preserve"> à</w:t>
      </w:r>
      <w:r w:rsidR="001463DA">
        <w:rPr>
          <w:rFonts w:ascii="Arial" w:hAnsi="Arial" w:cs="Arial"/>
          <w:sz w:val="24"/>
          <w:szCs w:val="24"/>
        </w:rPr>
        <w:t xml:space="preserve">s recomendações das lavagens das roupas de pacientes </w:t>
      </w:r>
      <w:r w:rsidR="0051303D">
        <w:rPr>
          <w:rFonts w:ascii="Arial" w:hAnsi="Arial" w:cs="Arial"/>
          <w:sz w:val="24"/>
          <w:szCs w:val="24"/>
        </w:rPr>
        <w:t>que estão em recuperação no hospital de campanha contra o Covid-19</w:t>
      </w:r>
      <w:r w:rsidR="00095921">
        <w:rPr>
          <w:rFonts w:ascii="Arial" w:hAnsi="Arial" w:cs="Arial"/>
          <w:sz w:val="24"/>
          <w:szCs w:val="24"/>
        </w:rPr>
        <w:t xml:space="preserve"> e também Complexo </w:t>
      </w:r>
      <w:r w:rsidR="00095921">
        <w:rPr>
          <w:rFonts w:ascii="Arial" w:hAnsi="Arial" w:cs="Arial"/>
          <w:sz w:val="24"/>
          <w:szCs w:val="24"/>
        </w:rPr>
        <w:t>Covid</w:t>
      </w:r>
      <w:r w:rsidR="00095921">
        <w:rPr>
          <w:rFonts w:ascii="Arial" w:hAnsi="Arial" w:cs="Arial"/>
          <w:sz w:val="24"/>
          <w:szCs w:val="24"/>
        </w:rPr>
        <w:t xml:space="preserve"> Edson Mano</w:t>
      </w:r>
      <w:r w:rsidR="0051303D">
        <w:rPr>
          <w:rFonts w:ascii="Arial" w:hAnsi="Arial" w:cs="Arial"/>
          <w:sz w:val="24"/>
          <w:szCs w:val="24"/>
        </w:rPr>
        <w:t xml:space="preserve"> em nosso município</w:t>
      </w:r>
      <w:r w:rsidR="00A249A8">
        <w:rPr>
          <w:rFonts w:ascii="Arial" w:hAnsi="Arial" w:cs="Arial"/>
          <w:sz w:val="24"/>
          <w:szCs w:val="24"/>
        </w:rPr>
        <w:t>.</w:t>
      </w:r>
    </w:p>
    <w:p w:rsidR="00EE0419" w:rsidP="006246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EF259F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1303D" w:rsidRPr="00095921" w:rsidP="001463DA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saquinhos (termo utilizado pela secretária) são próprios para o acondicionamento de roupas utlizadas em ambiente </w:t>
      </w:r>
      <w:r w:rsidR="00186E08">
        <w:rPr>
          <w:sz w:val="24"/>
          <w:szCs w:val="24"/>
        </w:rPr>
        <w:t xml:space="preserve">do </w:t>
      </w:r>
      <w:r>
        <w:rPr>
          <w:sz w:val="24"/>
          <w:szCs w:val="24"/>
        </w:rPr>
        <w:t>hospi</w:t>
      </w:r>
      <w:r w:rsidR="00186E08">
        <w:rPr>
          <w:sz w:val="24"/>
          <w:szCs w:val="24"/>
        </w:rPr>
        <w:t>tal</w:t>
      </w:r>
      <w:r w:rsidR="00465C62">
        <w:rPr>
          <w:sz w:val="24"/>
          <w:szCs w:val="24"/>
        </w:rPr>
        <w:t xml:space="preserve"> </w:t>
      </w:r>
      <w:r w:rsidR="00186E08">
        <w:rPr>
          <w:sz w:val="24"/>
          <w:szCs w:val="24"/>
        </w:rPr>
        <w:t>de campanha contra a Covid-19</w:t>
      </w:r>
      <w:r w:rsidR="00095921">
        <w:rPr>
          <w:sz w:val="24"/>
          <w:szCs w:val="24"/>
        </w:rPr>
        <w:t xml:space="preserve"> e também Complexo Covid Edson Mano</w:t>
      </w:r>
      <w:r w:rsidR="00186E08">
        <w:rPr>
          <w:sz w:val="24"/>
          <w:szCs w:val="24"/>
        </w:rPr>
        <w:t>?</w:t>
      </w:r>
    </w:p>
    <w:p w:rsidR="001463DA" w:rsidP="00005E76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>
        <w:rPr>
          <w:sz w:val="24"/>
          <w:szCs w:val="24"/>
        </w:rPr>
        <w:t>saquinhos (termo utilizado pela secretária) são hermeticamente fechados?</w:t>
      </w:r>
    </w:p>
    <w:p w:rsidR="001463DA" w:rsidRPr="001463DA" w:rsidP="001463DA">
      <w:pPr>
        <w:spacing w:line="360" w:lineRule="auto"/>
        <w:jc w:val="both"/>
        <w:rPr>
          <w:sz w:val="24"/>
          <w:szCs w:val="24"/>
        </w:rPr>
      </w:pPr>
    </w:p>
    <w:p w:rsidR="003E6A8E" w:rsidRPr="001463DA" w:rsidP="00C62D5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recomendações de lavagem das roupas utilizadas em ambiente do hospital de campanha contra a Covid-19</w:t>
      </w:r>
      <w:r w:rsidR="00095921">
        <w:rPr>
          <w:sz w:val="24"/>
          <w:szCs w:val="24"/>
        </w:rPr>
        <w:t xml:space="preserve"> e também Complexo Covid Edson Mano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465C62">
        <w:rPr>
          <w:sz w:val="24"/>
          <w:szCs w:val="24"/>
        </w:rPr>
        <w:t>têm</w:t>
      </w:r>
      <w:r>
        <w:rPr>
          <w:sz w:val="24"/>
          <w:szCs w:val="24"/>
        </w:rPr>
        <w:t xml:space="preserve"> quantos itens de instrução? Detalhar cada recomendação utilizada.</w:t>
      </w:r>
    </w:p>
    <w:p w:rsidR="003E6A8E" w:rsidRPr="00624648" w:rsidP="00624648">
      <w:pPr>
        <w:spacing w:line="360" w:lineRule="auto"/>
        <w:jc w:val="both"/>
        <w:rPr>
          <w:sz w:val="24"/>
          <w:szCs w:val="24"/>
        </w:rPr>
      </w:pP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1463DA">
        <w:rPr>
          <w:rFonts w:ascii="Arial" w:hAnsi="Arial" w:cs="Arial"/>
          <w:sz w:val="24"/>
          <w:szCs w:val="24"/>
        </w:rPr>
        <w:t>em relação ao assunto, já que existe</w:t>
      </w:r>
      <w:r w:rsidR="0051303D">
        <w:rPr>
          <w:rFonts w:ascii="Arial" w:hAnsi="Arial" w:cs="Arial"/>
          <w:sz w:val="24"/>
          <w:szCs w:val="24"/>
        </w:rPr>
        <w:t>m</w:t>
      </w:r>
      <w:r w:rsidR="001463DA">
        <w:rPr>
          <w:rFonts w:ascii="Arial" w:hAnsi="Arial" w:cs="Arial"/>
          <w:sz w:val="24"/>
          <w:szCs w:val="24"/>
        </w:rPr>
        <w:t xml:space="preserve"> relatos de munícipes que não receberam as recomendações de lavagem das roupas utilizadas pelos seus parentes no hospi</w:t>
      </w:r>
      <w:r w:rsidR="0051303D">
        <w:rPr>
          <w:rFonts w:ascii="Arial" w:hAnsi="Arial" w:cs="Arial"/>
          <w:sz w:val="24"/>
          <w:szCs w:val="24"/>
        </w:rPr>
        <w:t>tal de campanha enquanto estão</w:t>
      </w:r>
      <w:r w:rsidR="001463DA">
        <w:rPr>
          <w:rFonts w:ascii="Arial" w:hAnsi="Arial" w:cs="Arial"/>
          <w:sz w:val="24"/>
          <w:szCs w:val="24"/>
        </w:rPr>
        <w:t xml:space="preserve"> internados para recuperação.</w:t>
      </w:r>
      <w:r w:rsidR="00586AE9">
        <w:rPr>
          <w:rFonts w:ascii="Arial" w:hAnsi="Arial" w:cs="Arial"/>
          <w:sz w:val="24"/>
          <w:szCs w:val="24"/>
        </w:rPr>
        <w:t xml:space="preserve"> </w:t>
      </w:r>
    </w:p>
    <w:p w:rsidR="001463DA" w:rsidP="001463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1463DA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022590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58744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360602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E76"/>
    <w:rsid w:val="00006235"/>
    <w:rsid w:val="00017A84"/>
    <w:rsid w:val="0003624F"/>
    <w:rsid w:val="00071385"/>
    <w:rsid w:val="00095921"/>
    <w:rsid w:val="000A07F8"/>
    <w:rsid w:val="000A21D4"/>
    <w:rsid w:val="000E61E3"/>
    <w:rsid w:val="00110691"/>
    <w:rsid w:val="001463DA"/>
    <w:rsid w:val="00170855"/>
    <w:rsid w:val="00186E08"/>
    <w:rsid w:val="001911DD"/>
    <w:rsid w:val="00193A87"/>
    <w:rsid w:val="001B478A"/>
    <w:rsid w:val="001D1394"/>
    <w:rsid w:val="001F4D15"/>
    <w:rsid w:val="0024769B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65C62"/>
    <w:rsid w:val="00480C7D"/>
    <w:rsid w:val="00482BF8"/>
    <w:rsid w:val="0049057E"/>
    <w:rsid w:val="004A7028"/>
    <w:rsid w:val="004B57DB"/>
    <w:rsid w:val="004C67DE"/>
    <w:rsid w:val="004C7873"/>
    <w:rsid w:val="004D1894"/>
    <w:rsid w:val="00507027"/>
    <w:rsid w:val="0051303D"/>
    <w:rsid w:val="00544F9E"/>
    <w:rsid w:val="00586AE9"/>
    <w:rsid w:val="005B097E"/>
    <w:rsid w:val="005C3F2F"/>
    <w:rsid w:val="005D4EC4"/>
    <w:rsid w:val="00624648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A6017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81DBB"/>
    <w:rsid w:val="00E903BB"/>
    <w:rsid w:val="00EB7D7D"/>
    <w:rsid w:val="00EC1601"/>
    <w:rsid w:val="00EC461F"/>
    <w:rsid w:val="00ED134D"/>
    <w:rsid w:val="00EE0419"/>
    <w:rsid w:val="00EE7983"/>
    <w:rsid w:val="00EF259F"/>
    <w:rsid w:val="00F12AA2"/>
    <w:rsid w:val="00F16623"/>
    <w:rsid w:val="00F270E2"/>
    <w:rsid w:val="00F51D08"/>
    <w:rsid w:val="00F56AC5"/>
    <w:rsid w:val="00F7525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9A6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5</cp:revision>
  <cp:lastPrinted>2013-01-24T12:50:00Z</cp:lastPrinted>
  <dcterms:created xsi:type="dcterms:W3CDTF">2021-05-28T18:09:00Z</dcterms:created>
  <dcterms:modified xsi:type="dcterms:W3CDTF">2021-05-28T19:12:00Z</dcterms:modified>
</cp:coreProperties>
</file>