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501555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5608D5">
        <w:rPr>
          <w:rFonts w:ascii="Arial" w:hAnsi="Arial" w:cs="Arial"/>
          <w:sz w:val="24"/>
          <w:szCs w:val="24"/>
        </w:rPr>
        <w:t>eliminação de pontos escuros na Rua Francisco Braga</w:t>
      </w:r>
      <w:r w:rsidR="008D636A">
        <w:rPr>
          <w:rFonts w:ascii="Arial" w:hAnsi="Arial" w:cs="Arial"/>
          <w:sz w:val="24"/>
          <w:szCs w:val="24"/>
        </w:rPr>
        <w:t xml:space="preserve"> a partir da residência número 33</w:t>
      </w:r>
      <w:bookmarkStart w:id="0" w:name="_GoBack"/>
      <w:bookmarkEnd w:id="0"/>
      <w:r w:rsidR="005608D5">
        <w:rPr>
          <w:rFonts w:ascii="Arial" w:hAnsi="Arial" w:cs="Arial"/>
          <w:sz w:val="24"/>
          <w:szCs w:val="24"/>
        </w:rPr>
        <w:t xml:space="preserve"> e na Rua Rocha Pombo, Jardim Batagin</w:t>
      </w:r>
      <w:r w:rsidR="00415D2C">
        <w:rPr>
          <w:rFonts w:ascii="Arial" w:hAnsi="Arial" w:cs="Arial"/>
          <w:sz w:val="24"/>
          <w:szCs w:val="24"/>
        </w:rPr>
        <w:t>.</w:t>
      </w:r>
      <w:r w:rsidR="00264857">
        <w:rPr>
          <w:rFonts w:ascii="Arial" w:hAnsi="Arial" w:cs="Arial"/>
          <w:sz w:val="24"/>
          <w:szCs w:val="24"/>
        </w:rPr>
        <w:t xml:space="preserve"> </w:t>
      </w:r>
    </w:p>
    <w:p w:rsidR="004E44B4" w:rsidP="00575D70" w14:paraId="60A401C3" w14:textId="552BE12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012076</w:t>
      </w:r>
      <w:r>
        <w:rPr>
          <w:rFonts w:ascii="Arial" w:hAnsi="Arial" w:cs="Arial"/>
          <w:sz w:val="24"/>
          <w:szCs w:val="24"/>
        </w:rPr>
        <w:t>/2021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1BAF1DA4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</w:t>
      </w:r>
      <w:r w:rsidR="00A62F4C">
        <w:rPr>
          <w:rFonts w:ascii="Arial" w:hAnsi="Arial" w:cs="Arial"/>
          <w:bCs/>
          <w:sz w:val="24"/>
          <w:szCs w:val="24"/>
        </w:rPr>
        <w:t xml:space="preserve">de </w:t>
      </w:r>
      <w:r w:rsidR="005608D5">
        <w:rPr>
          <w:rFonts w:ascii="Arial" w:hAnsi="Arial" w:cs="Arial"/>
          <w:sz w:val="24"/>
          <w:szCs w:val="24"/>
        </w:rPr>
        <w:t>eliminação de pontos escuros na Rua Francisco Braga e na Rua Rocha Pombo, Jardim Batagin.</w:t>
      </w: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C12ABF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137C30">
        <w:rPr>
          <w:rFonts w:ascii="Arial" w:hAnsi="Arial" w:cs="Arial"/>
        </w:rPr>
        <w:t xml:space="preserve">pelos moradores </w:t>
      </w:r>
      <w:r w:rsidR="005608D5">
        <w:rPr>
          <w:rFonts w:ascii="Arial" w:hAnsi="Arial" w:cs="Arial"/>
        </w:rPr>
        <w:t>do referido bairro solicitando essa providencia, pois nas Ruas mencionadas a escuridão facilita assaltos e outros ilícitos, gerando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85623C">
        <w:rPr>
          <w:rFonts w:ascii="Arial" w:hAnsi="Arial" w:cs="Arial"/>
          <w:sz w:val="24"/>
          <w:szCs w:val="24"/>
        </w:rPr>
        <w:t xml:space="preserve">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765637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930007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23630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52EF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37C30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15D2C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4E44B4"/>
    <w:rsid w:val="00551647"/>
    <w:rsid w:val="0055406A"/>
    <w:rsid w:val="005608D5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B56EA"/>
    <w:rsid w:val="007D7C70"/>
    <w:rsid w:val="007E29DE"/>
    <w:rsid w:val="00801140"/>
    <w:rsid w:val="00811A15"/>
    <w:rsid w:val="00851D62"/>
    <w:rsid w:val="0085623C"/>
    <w:rsid w:val="00861C91"/>
    <w:rsid w:val="00877B76"/>
    <w:rsid w:val="008B07A7"/>
    <w:rsid w:val="008B526B"/>
    <w:rsid w:val="008D0F08"/>
    <w:rsid w:val="008D636A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62F4C"/>
    <w:rsid w:val="00A7130D"/>
    <w:rsid w:val="00A71CAF"/>
    <w:rsid w:val="00A809EE"/>
    <w:rsid w:val="00A9035B"/>
    <w:rsid w:val="00A95447"/>
    <w:rsid w:val="00AA2D89"/>
    <w:rsid w:val="00AB13E8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07BB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01C9-AC64-42D1-999C-5C3B247E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2021-05-26T19:48:00Z</dcterms:created>
  <dcterms:modified xsi:type="dcterms:W3CDTF">2021-05-27T20:34:00Z</dcterms:modified>
</cp:coreProperties>
</file>