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6C0049C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85623C">
        <w:rPr>
          <w:rFonts w:ascii="Arial" w:hAnsi="Arial" w:cs="Arial"/>
          <w:sz w:val="24"/>
          <w:szCs w:val="24"/>
        </w:rPr>
        <w:t>São Sebastião 525, Cruzeiro do Sul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35ED534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85623C">
        <w:rPr>
          <w:rFonts w:ascii="Arial" w:hAnsi="Arial" w:cs="Arial"/>
          <w:sz w:val="24"/>
          <w:szCs w:val="24"/>
        </w:rPr>
        <w:t>lâmpada queimada na Rua São Sebastião 525, Cruzeiro do Sul</w:t>
      </w:r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26 </w:t>
      </w:r>
      <w:bookmarkStart w:id="0" w:name="_GoBack"/>
      <w:bookmarkEnd w:id="0"/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730987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89902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71828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4213-CBB2-48FF-B063-04F6D4CE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2021-05-26T13:18:00Z</dcterms:created>
  <dcterms:modified xsi:type="dcterms:W3CDTF">2021-05-26T13:18:00Z</dcterms:modified>
</cp:coreProperties>
</file>