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383396">
        <w:rPr>
          <w:rFonts w:ascii="Arial" w:hAnsi="Arial" w:cs="Arial"/>
          <w:sz w:val="24"/>
          <w:szCs w:val="24"/>
        </w:rPr>
        <w:t xml:space="preserve"> ao requerimento 266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27168D" w:rsidP="0027168D">
      <w:pPr>
        <w:pStyle w:val="ListParagraph"/>
        <w:numPr>
          <w:ilvl w:val="0"/>
          <w:numId w:val="10"/>
        </w:numPr>
        <w:spacing w:line="360" w:lineRule="auto"/>
        <w:ind w:firstLine="0"/>
        <w:jc w:val="both"/>
        <w:rPr>
          <w:sz w:val="24"/>
          <w:szCs w:val="24"/>
        </w:rPr>
      </w:pPr>
      <w:r w:rsidRPr="0027168D">
        <w:rPr>
          <w:sz w:val="24"/>
          <w:szCs w:val="24"/>
        </w:rPr>
        <w:t>Diante do parecer da Procuradoria da Câmara Municipal de Santa Bárbara d´Oest</w:t>
      </w:r>
      <w:r w:rsidR="00D766BD">
        <w:rPr>
          <w:sz w:val="24"/>
          <w:szCs w:val="24"/>
        </w:rPr>
        <w:t>e, pelo processo 3040/2021, rei</w:t>
      </w:r>
      <w:bookmarkStart w:id="0" w:name="_GoBack"/>
      <w:bookmarkEnd w:id="0"/>
      <w:r w:rsidRPr="0027168D">
        <w:rPr>
          <w:sz w:val="24"/>
          <w:szCs w:val="24"/>
        </w:rPr>
        <w:t>tero o requerimento 266 de 2021 a fim de requerer: Cópia de inteiro teor do processo administrativo nº 2019/7444-01-00, bastando me indicar o local que devo ir buscar a cópia (</w:t>
      </w:r>
      <w:r w:rsidRPr="0027168D" w:rsidR="00091279">
        <w:rPr>
          <w:sz w:val="24"/>
          <w:szCs w:val="24"/>
        </w:rPr>
        <w:t>pagando pelas custas</w:t>
      </w:r>
      <w:r w:rsidRPr="0027168D">
        <w:rPr>
          <w:sz w:val="24"/>
          <w:szCs w:val="24"/>
        </w:rPr>
        <w:t xml:space="preserve">), caso não seja possível mandar cópia digital pelo email </w:t>
      </w:r>
      <w:hyperlink r:id="rId4" w:history="1">
        <w:r>
          <w:rPr>
            <w:rStyle w:val="Hyperlink"/>
            <w:sz w:val="24"/>
            <w:szCs w:val="24"/>
          </w:rPr>
          <w:t>elielmiranda@camarasantabarbara.sp.gov.br</w:t>
        </w:r>
      </w:hyperlink>
      <w:r>
        <w:rPr>
          <w:sz w:val="24"/>
          <w:szCs w:val="24"/>
        </w:rPr>
        <w:t xml:space="preserve"> </w:t>
      </w:r>
    </w:p>
    <w:p w:rsidR="0027168D" w:rsidP="0027168D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RPr="0027168D" w:rsidP="0027168D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91279" w:rsidP="002716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771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569749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70489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82817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279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168D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83396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4FD0"/>
    <w:rsid w:val="00CD613B"/>
    <w:rsid w:val="00CE228C"/>
    <w:rsid w:val="00CE2CF0"/>
    <w:rsid w:val="00CF7F49"/>
    <w:rsid w:val="00D26CB3"/>
    <w:rsid w:val="00D27E16"/>
    <w:rsid w:val="00D766BD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lielmiranda@camarasantabarbara.sp.gov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49</cp:revision>
  <cp:lastPrinted>2013-01-24T12:50:00Z</cp:lastPrinted>
  <dcterms:created xsi:type="dcterms:W3CDTF">2021-04-27T13:33:00Z</dcterms:created>
  <dcterms:modified xsi:type="dcterms:W3CDTF">2021-05-26T16:07:00Z</dcterms:modified>
</cp:coreProperties>
</file>