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90DAB">
        <w:rPr>
          <w:rFonts w:ascii="Arial" w:hAnsi="Arial" w:cs="Arial"/>
        </w:rPr>
        <w:t>02254</w:t>
      </w:r>
      <w:r w:rsidRPr="00F75516">
        <w:rPr>
          <w:rFonts w:ascii="Arial" w:hAnsi="Arial" w:cs="Arial"/>
        </w:rPr>
        <w:t>/</w:t>
      </w:r>
      <w:r w:rsidR="00B90DA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92A69">
        <w:rPr>
          <w:rFonts w:ascii="Arial" w:hAnsi="Arial" w:cs="Arial"/>
          <w:sz w:val="24"/>
          <w:szCs w:val="24"/>
        </w:rPr>
        <w:t xml:space="preserve">efetue </w:t>
      </w:r>
      <w:r w:rsidR="00FE355D">
        <w:rPr>
          <w:rFonts w:ascii="Arial" w:hAnsi="Arial" w:cs="Arial"/>
          <w:sz w:val="24"/>
          <w:szCs w:val="24"/>
        </w:rPr>
        <w:t xml:space="preserve">operação “tapa-buracos” em rua do </w:t>
      </w:r>
      <w:r w:rsidR="0016616F">
        <w:rPr>
          <w:rFonts w:ascii="Arial" w:hAnsi="Arial" w:cs="Arial"/>
          <w:sz w:val="24"/>
          <w:szCs w:val="24"/>
        </w:rPr>
        <w:t>J</w:t>
      </w:r>
      <w:r w:rsidR="00FE355D">
        <w:rPr>
          <w:rFonts w:ascii="Arial" w:hAnsi="Arial" w:cs="Arial"/>
          <w:sz w:val="24"/>
          <w:szCs w:val="24"/>
        </w:rPr>
        <w:t>ardim São Francisco</w:t>
      </w:r>
      <w:r w:rsidR="00F94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FE355D">
        <w:rPr>
          <w:rFonts w:ascii="Arial" w:hAnsi="Arial" w:cs="Arial"/>
          <w:bCs/>
          <w:sz w:val="24"/>
          <w:szCs w:val="24"/>
        </w:rPr>
        <w:t>a chamada operação “tapa-buracos” na alça de acesso da SP 304, ao jardim São Francisco, sentido Americana Santa Bárbara.</w:t>
      </w:r>
    </w:p>
    <w:p w:rsidR="00F1176E" w:rsidRDefault="00F1176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Default="00FE355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Motoristas reclamam que bem em frente aos dizeres “Santa Bárbara, terra da amizade” existe duas “panelas” </w:t>
      </w:r>
      <w:r w:rsidR="0016616F">
        <w:rPr>
          <w:rFonts w:ascii="Arial" w:hAnsi="Arial" w:cs="Arial"/>
        </w:rPr>
        <w:t xml:space="preserve">e, </w:t>
      </w:r>
      <w:r>
        <w:rPr>
          <w:rFonts w:ascii="Arial" w:hAnsi="Arial" w:cs="Arial"/>
        </w:rPr>
        <w:t>que é quase impossível desviar</w:t>
      </w:r>
      <w:r w:rsidR="0016616F">
        <w:rPr>
          <w:rFonts w:ascii="Arial" w:hAnsi="Arial" w:cs="Arial"/>
        </w:rPr>
        <w:t xml:space="preserve"> devido a proximidade das mesmas.</w:t>
      </w:r>
      <w:r>
        <w:rPr>
          <w:rFonts w:ascii="Arial" w:hAnsi="Arial" w:cs="Arial"/>
        </w:rPr>
        <w:t xml:space="preserve"> Pedem providencias antes que algum acidente grave aconteça.</w:t>
      </w:r>
    </w:p>
    <w:p w:rsidR="00FE355D" w:rsidRDefault="00FE355D" w:rsidP="00A35AE9">
      <w:pPr>
        <w:pStyle w:val="Recuodecorpodetexto2"/>
        <w:rPr>
          <w:rFonts w:ascii="Arial" w:hAnsi="Arial" w:cs="Arial"/>
        </w:rPr>
      </w:pPr>
    </w:p>
    <w:p w:rsidR="00FE355D" w:rsidRPr="00F75516" w:rsidRDefault="00FE355D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176E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1176E" w:rsidRPr="00F75516" w:rsidRDefault="00F1176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45" w:rsidRDefault="00352E45">
      <w:r>
        <w:separator/>
      </w:r>
    </w:p>
  </w:endnote>
  <w:endnote w:type="continuationSeparator" w:id="0">
    <w:p w:rsidR="00352E45" w:rsidRDefault="0035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45" w:rsidRDefault="00352E45">
      <w:r>
        <w:separator/>
      </w:r>
    </w:p>
  </w:footnote>
  <w:footnote w:type="continuationSeparator" w:id="0">
    <w:p w:rsidR="00352E45" w:rsidRDefault="0035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6D25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D255D" w:rsidRPr="006D255D" w:rsidRDefault="006D255D" w:rsidP="006D255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D255D">
                  <w:rPr>
                    <w:rFonts w:ascii="Arial" w:hAnsi="Arial" w:cs="Arial"/>
                    <w:b/>
                  </w:rPr>
                  <w:t>PROTOCOLO Nº: 03996/2013     DATA: 09/04/2013     HORA: 13:38     USUÁRIO: REINALDO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D567C"/>
    <w:rsid w:val="000F6685"/>
    <w:rsid w:val="0016616F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F728C"/>
    <w:rsid w:val="0033648A"/>
    <w:rsid w:val="00340D58"/>
    <w:rsid w:val="00352E45"/>
    <w:rsid w:val="00373483"/>
    <w:rsid w:val="003A2570"/>
    <w:rsid w:val="003D3AA8"/>
    <w:rsid w:val="00454EAC"/>
    <w:rsid w:val="0049057E"/>
    <w:rsid w:val="004B57DB"/>
    <w:rsid w:val="004C67DE"/>
    <w:rsid w:val="005C444E"/>
    <w:rsid w:val="006050CD"/>
    <w:rsid w:val="00611D17"/>
    <w:rsid w:val="00635775"/>
    <w:rsid w:val="006D255D"/>
    <w:rsid w:val="006F343A"/>
    <w:rsid w:val="00705ABB"/>
    <w:rsid w:val="0079108E"/>
    <w:rsid w:val="00936B9F"/>
    <w:rsid w:val="00991F9D"/>
    <w:rsid w:val="009F196D"/>
    <w:rsid w:val="00A32F46"/>
    <w:rsid w:val="00A35AE9"/>
    <w:rsid w:val="00A446B3"/>
    <w:rsid w:val="00A71CAF"/>
    <w:rsid w:val="00A8341A"/>
    <w:rsid w:val="00A9035B"/>
    <w:rsid w:val="00AE702A"/>
    <w:rsid w:val="00B066C6"/>
    <w:rsid w:val="00B90DAB"/>
    <w:rsid w:val="00BC77E2"/>
    <w:rsid w:val="00BF1422"/>
    <w:rsid w:val="00C73276"/>
    <w:rsid w:val="00C92A57"/>
    <w:rsid w:val="00CD613B"/>
    <w:rsid w:val="00CF6906"/>
    <w:rsid w:val="00CF7F49"/>
    <w:rsid w:val="00D26CB3"/>
    <w:rsid w:val="00D30324"/>
    <w:rsid w:val="00D40AD3"/>
    <w:rsid w:val="00D72D93"/>
    <w:rsid w:val="00D8794B"/>
    <w:rsid w:val="00D92A69"/>
    <w:rsid w:val="00DA2638"/>
    <w:rsid w:val="00DB30FF"/>
    <w:rsid w:val="00E903BB"/>
    <w:rsid w:val="00EB7D7D"/>
    <w:rsid w:val="00EE7983"/>
    <w:rsid w:val="00F1176E"/>
    <w:rsid w:val="00F16623"/>
    <w:rsid w:val="00F552FC"/>
    <w:rsid w:val="00F87D07"/>
    <w:rsid w:val="00F94C42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