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4CF77271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EF2701" w14:paraId="772C4FB1" w14:textId="4EFCC5E1">
      <w:pPr>
        <w:ind w:left="4536"/>
        <w:jc w:val="both"/>
        <w:rPr>
          <w:rFonts w:ascii="Arial" w:hAnsi="Arial" w:cs="Arial"/>
          <w:sz w:val="24"/>
          <w:szCs w:val="24"/>
        </w:rPr>
      </w:pPr>
      <w:r w:rsidRPr="07EFE4EC">
        <w:rPr>
          <w:rFonts w:ascii="Arial" w:hAnsi="Arial" w:cs="Arial"/>
          <w:sz w:val="24"/>
          <w:szCs w:val="24"/>
        </w:rPr>
        <w:t xml:space="preserve">Manifesta apelo ao Senhor Diretor Regional do DER – Departamento de Estradas de Rodagem, para realizar o recapeamento e sinalização da Rodovia Luiz de Queiroz, </w:t>
      </w:r>
      <w:r w:rsidR="00DC0EF5">
        <w:rPr>
          <w:rFonts w:ascii="Arial" w:hAnsi="Arial" w:cs="Arial"/>
          <w:sz w:val="24"/>
          <w:szCs w:val="24"/>
        </w:rPr>
        <w:t xml:space="preserve">desde </w:t>
      </w:r>
      <w:r w:rsidRPr="07EFE4EC">
        <w:rPr>
          <w:rFonts w:ascii="Arial" w:hAnsi="Arial" w:cs="Arial"/>
          <w:sz w:val="24"/>
          <w:szCs w:val="24"/>
        </w:rPr>
        <w:t xml:space="preserve">o município de </w:t>
      </w:r>
      <w:r w:rsidR="00DD76AC">
        <w:rPr>
          <w:rFonts w:ascii="Arial" w:hAnsi="Arial" w:cs="Arial"/>
          <w:sz w:val="24"/>
          <w:szCs w:val="24"/>
        </w:rPr>
        <w:t xml:space="preserve">Piracicaba </w:t>
      </w:r>
      <w:r w:rsidR="000D1F24">
        <w:rPr>
          <w:rFonts w:ascii="Arial" w:hAnsi="Arial" w:cs="Arial"/>
          <w:sz w:val="24"/>
          <w:szCs w:val="24"/>
        </w:rPr>
        <w:t>até a</w:t>
      </w:r>
      <w:r w:rsidRPr="07EFE4EC">
        <w:rPr>
          <w:rFonts w:ascii="Arial" w:hAnsi="Arial" w:cs="Arial"/>
          <w:sz w:val="24"/>
          <w:szCs w:val="24"/>
        </w:rPr>
        <w:t xml:space="preserve"> Rodovia Anhanguera</w:t>
      </w:r>
      <w:r w:rsidR="000D1F24">
        <w:rPr>
          <w:rFonts w:ascii="Arial" w:hAnsi="Arial" w:cs="Arial"/>
          <w:sz w:val="24"/>
          <w:szCs w:val="24"/>
        </w:rPr>
        <w:t>(em toda a extensão da Rodovia).</w:t>
      </w:r>
      <w:r>
        <w:br/>
      </w:r>
      <w:r w:rsidRPr="07EFE4EC">
        <w:rPr>
          <w:rFonts w:ascii="Arial" w:hAnsi="Arial" w:cs="Arial"/>
          <w:sz w:val="24"/>
          <w:szCs w:val="24"/>
        </w:rPr>
        <w:t xml:space="preserve">        </w:t>
      </w:r>
    </w:p>
    <w:p w:rsidR="00A177EC" w:rsidP="00A177EC" w14:paraId="66E6E2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 w14:paraId="3A3E3FC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 w14:paraId="672A665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701" w:rsidP="00A177EC" w14:paraId="79159A7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92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este vereador foi procurado por munícipes, informando do estado de degradação que a Rodovia se encontra, fato este que prejudica as condições de tráfego e potencializa a ocorrência de acidentes;</w:t>
      </w:r>
    </w:p>
    <w:p w:rsidR="00EF2701" w:rsidP="00A177EC" w14:paraId="0A37501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1D90F71B" w14:textId="160E9A3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7EFE4EC">
        <w:rPr>
          <w:rFonts w:ascii="Arial" w:hAnsi="Arial" w:cs="Arial"/>
          <w:sz w:val="24"/>
          <w:szCs w:val="24"/>
        </w:rPr>
        <w:t>CONSIDERANDO que, a citada Rodovia é bastante movimentada, e, devido às chuvas, os motoristas estão encontrando muita dificuldade na passagem em alguns locais, tais como buracos, a deterioração do asfalto, e em alguns trechos, e falta de sinalização, gerando transtornos e avarias nos veículos, e ocorrência de constantes acidentes fatais.</w:t>
      </w:r>
    </w:p>
    <w:p w:rsidR="00692B24" w:rsidP="00A177EC" w14:paraId="5DAB6C7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2701" w:rsidP="00A177EC" w14:paraId="02EB378F" w14:textId="261B11C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7EFE4EC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7EFE4EC">
        <w:rPr>
          <w:rFonts w:ascii="Arial" w:hAnsi="Arial" w:cs="Arial"/>
          <w:b/>
          <w:bCs/>
          <w:sz w:val="24"/>
          <w:szCs w:val="24"/>
        </w:rPr>
        <w:t>CÂMARA MUNICIPAL DE SANTA BÁRBARA D’OESTE, ESTADO DE SÃO PAULO</w:t>
      </w:r>
      <w:r w:rsidRPr="07EFE4EC">
        <w:rPr>
          <w:rFonts w:ascii="Arial" w:hAnsi="Arial" w:cs="Arial"/>
          <w:sz w:val="24"/>
          <w:szCs w:val="24"/>
        </w:rPr>
        <w:t xml:space="preserve">, </w:t>
      </w:r>
    </w:p>
    <w:p w:rsidR="00FF12E3" w:rsidP="00A177EC" w14:paraId="6A05A80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6ED5FEFA" w14:textId="58F2FAD4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7EFE4EC">
        <w:rPr>
          <w:rFonts w:ascii="Arial" w:hAnsi="Arial" w:cs="Arial"/>
          <w:sz w:val="24"/>
          <w:szCs w:val="24"/>
        </w:rPr>
        <w:t>Plenário “Dr. Tancredo Neves”, em 20 de maio de 2.021.</w:t>
      </w:r>
    </w:p>
    <w:p w:rsidR="00A177EC" w:rsidP="00A177EC" w14:paraId="5A39BBE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 w14:paraId="41C8F39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 w14:paraId="18D836C4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P="00EF2701" w14:paraId="0C2AD839" w14:textId="77777777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72A3D3EC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505714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0D0B940D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881776769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81638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5FC4"/>
    <w:rsid w:val="000D1F24"/>
    <w:rsid w:val="001B478A"/>
    <w:rsid w:val="001D1394"/>
    <w:rsid w:val="001F3D15"/>
    <w:rsid w:val="00335EFF"/>
    <w:rsid w:val="0033648A"/>
    <w:rsid w:val="00373483"/>
    <w:rsid w:val="00394458"/>
    <w:rsid w:val="00394C27"/>
    <w:rsid w:val="003D3AA8"/>
    <w:rsid w:val="00454EAC"/>
    <w:rsid w:val="0049057E"/>
    <w:rsid w:val="004A3837"/>
    <w:rsid w:val="004B57DB"/>
    <w:rsid w:val="004C67DE"/>
    <w:rsid w:val="00634ADE"/>
    <w:rsid w:val="006854BD"/>
    <w:rsid w:val="00692B24"/>
    <w:rsid w:val="006A3320"/>
    <w:rsid w:val="00705ABB"/>
    <w:rsid w:val="007B039C"/>
    <w:rsid w:val="009121C3"/>
    <w:rsid w:val="009F196D"/>
    <w:rsid w:val="00A12819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DC0EF5"/>
    <w:rsid w:val="00DD76AC"/>
    <w:rsid w:val="00E903BB"/>
    <w:rsid w:val="00EB7D7D"/>
    <w:rsid w:val="00EE7983"/>
    <w:rsid w:val="00EF2701"/>
    <w:rsid w:val="00F16623"/>
    <w:rsid w:val="00FF12E3"/>
    <w:rsid w:val="07EFE4EC"/>
    <w:rsid w:val="6A4437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C5EB1AB-5D08-4363-8CB1-D0682EB2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1011</Characters>
  <Application>Microsoft Office Word</Application>
  <DocSecurity>0</DocSecurity>
  <Lines>8</Lines>
  <Paragraphs>2</Paragraphs>
  <ScaleCrop>false</ScaleCrop>
  <Company>Organização não conhecida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ELIANA SANCHES</cp:lastModifiedBy>
  <cp:revision>2</cp:revision>
  <cp:lastPrinted>2013-01-24T12:50:00Z</cp:lastPrinted>
  <dcterms:created xsi:type="dcterms:W3CDTF">2021-05-21T00:41:00Z</dcterms:created>
  <dcterms:modified xsi:type="dcterms:W3CDTF">2021-05-21T00:41:00Z</dcterms:modified>
</cp:coreProperties>
</file>