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467F5">
        <w:rPr>
          <w:rFonts w:ascii="Arial" w:hAnsi="Arial" w:cs="Arial"/>
        </w:rPr>
        <w:t>02291</w:t>
      </w:r>
      <w:r>
        <w:rPr>
          <w:rFonts w:ascii="Arial" w:hAnsi="Arial" w:cs="Arial"/>
        </w:rPr>
        <w:t>/</w:t>
      </w:r>
      <w:r w:rsidR="00E467F5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373360">
        <w:rPr>
          <w:rFonts w:ascii="Arial" w:hAnsi="Arial" w:cs="Arial"/>
          <w:sz w:val="24"/>
          <w:szCs w:val="24"/>
        </w:rPr>
        <w:t>a Operação Tapa Buracos nos Bairros Parque Residencial do Lago e Vista Alegre</w:t>
      </w:r>
      <w:r w:rsidR="005D1635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37336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373360">
        <w:rPr>
          <w:rFonts w:ascii="Arial" w:hAnsi="Arial" w:cs="Arial"/>
          <w:sz w:val="24"/>
          <w:szCs w:val="24"/>
        </w:rPr>
        <w:t>Operação Tapa Buracos nos Bairros Parque Residencial do Lago e Vista Alegre.</w:t>
      </w:r>
    </w:p>
    <w:p w:rsidR="005D1635" w:rsidRDefault="005D1635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360" w:rsidRDefault="00373360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373360" w:rsidRDefault="0037336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Várias ruas dos bairros da referida região encontram-se esburacadas. Inclusive existem buracos abertos pelo DAE que não foram fechados.</w:t>
      </w:r>
    </w:p>
    <w:p w:rsidR="00373360" w:rsidRDefault="0037336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373360">
        <w:rPr>
          <w:rFonts w:ascii="Arial" w:hAnsi="Arial" w:cs="Arial"/>
          <w:sz w:val="24"/>
          <w:szCs w:val="24"/>
        </w:rPr>
        <w:t>12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5A" w:rsidRDefault="0081185A">
      <w:r>
        <w:separator/>
      </w:r>
    </w:p>
  </w:endnote>
  <w:endnote w:type="continuationSeparator" w:id="0">
    <w:p w:rsidR="0081185A" w:rsidRDefault="0081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5A" w:rsidRDefault="0081185A">
      <w:r>
        <w:separator/>
      </w:r>
    </w:p>
  </w:footnote>
  <w:footnote w:type="continuationSeparator" w:id="0">
    <w:p w:rsidR="0081185A" w:rsidRDefault="0081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6B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6B2B" w:rsidRPr="00F16B2B" w:rsidRDefault="00F16B2B" w:rsidP="00F16B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6B2B">
                  <w:rPr>
                    <w:rFonts w:ascii="Arial" w:hAnsi="Arial" w:cs="Arial"/>
                    <w:b/>
                  </w:rPr>
                  <w:t>PROTOCOLO Nº: 04074/2013     DATA: 11/04/2013     HORA: 13:20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2E53"/>
    <w:rsid w:val="001704E2"/>
    <w:rsid w:val="001B478A"/>
    <w:rsid w:val="001B730E"/>
    <w:rsid w:val="001C5CE6"/>
    <w:rsid w:val="001D1394"/>
    <w:rsid w:val="00277B77"/>
    <w:rsid w:val="002D0262"/>
    <w:rsid w:val="002F751F"/>
    <w:rsid w:val="0033648A"/>
    <w:rsid w:val="00345568"/>
    <w:rsid w:val="00373360"/>
    <w:rsid w:val="00373483"/>
    <w:rsid w:val="003A5BC2"/>
    <w:rsid w:val="003D3AA8"/>
    <w:rsid w:val="003E28CC"/>
    <w:rsid w:val="00415C20"/>
    <w:rsid w:val="00454EAC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A122C"/>
    <w:rsid w:val="007F175E"/>
    <w:rsid w:val="0081185A"/>
    <w:rsid w:val="0088761F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CD613B"/>
    <w:rsid w:val="00CF7F49"/>
    <w:rsid w:val="00D26CB3"/>
    <w:rsid w:val="00E467F5"/>
    <w:rsid w:val="00E84AA3"/>
    <w:rsid w:val="00E903BB"/>
    <w:rsid w:val="00EB7D7D"/>
    <w:rsid w:val="00EE7983"/>
    <w:rsid w:val="00F16623"/>
    <w:rsid w:val="00F16B2B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