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46BB830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</w:t>
      </w:r>
      <w:r w:rsidR="00D04ABC">
        <w:rPr>
          <w:rFonts w:ascii="Arial" w:hAnsi="Arial" w:cs="Arial"/>
          <w:sz w:val="24"/>
          <w:szCs w:val="24"/>
        </w:rPr>
        <w:t xml:space="preserve"> </w:t>
      </w:r>
      <w:r w:rsidR="00841CF4">
        <w:rPr>
          <w:rFonts w:ascii="Arial" w:hAnsi="Arial" w:cs="Arial"/>
          <w:sz w:val="24"/>
          <w:szCs w:val="24"/>
        </w:rPr>
        <w:t xml:space="preserve">todas as </w:t>
      </w:r>
      <w:r w:rsidR="00145176">
        <w:rPr>
          <w:rFonts w:ascii="Arial" w:hAnsi="Arial" w:cs="Arial"/>
          <w:sz w:val="24"/>
          <w:szCs w:val="24"/>
        </w:rPr>
        <w:t>lâmpada</w:t>
      </w:r>
      <w:r w:rsidR="00841CF4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841CF4">
        <w:rPr>
          <w:rFonts w:ascii="Arial" w:hAnsi="Arial" w:cs="Arial"/>
          <w:sz w:val="24"/>
          <w:szCs w:val="24"/>
        </w:rPr>
        <w:t>localizadas na rotatória da Rua Domingos Tedesco com a Maria Grella Modenese,</w:t>
      </w:r>
      <w:r w:rsidR="000678BE">
        <w:rPr>
          <w:rFonts w:ascii="Arial" w:hAnsi="Arial" w:cs="Arial"/>
          <w:sz w:val="24"/>
          <w:szCs w:val="24"/>
        </w:rPr>
        <w:t xml:space="preserve"> Jardim Mariana.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D04ABC" w14:paraId="65C116BC" w14:textId="0400A3B3">
      <w:pPr>
        <w:ind w:firstLine="228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74148E">
        <w:rPr>
          <w:rFonts w:ascii="Arial" w:hAnsi="Arial" w:cs="Arial"/>
          <w:bCs/>
          <w:sz w:val="24"/>
          <w:szCs w:val="24"/>
        </w:rPr>
        <w:t xml:space="preserve"> de </w:t>
      </w:r>
      <w:r w:rsidR="0074148E">
        <w:rPr>
          <w:rFonts w:ascii="Arial" w:hAnsi="Arial" w:cs="Arial"/>
          <w:sz w:val="24"/>
          <w:szCs w:val="24"/>
        </w:rPr>
        <w:t xml:space="preserve">troca de </w:t>
      </w:r>
      <w:r w:rsidR="00841CF4">
        <w:rPr>
          <w:rFonts w:ascii="Arial" w:hAnsi="Arial" w:cs="Arial"/>
          <w:sz w:val="24"/>
          <w:szCs w:val="24"/>
        </w:rPr>
        <w:t>todas as lâmpadas localizadas na rotatória da Rua Domingos Tedesco com a Maria Grella Modenese, Jardim Mariana</w:t>
      </w:r>
      <w:bookmarkStart w:id="0" w:name="_GoBack"/>
      <w:bookmarkEnd w:id="0"/>
      <w:r w:rsidR="00D04ABC">
        <w:rPr>
          <w:rFonts w:ascii="Arial" w:hAnsi="Arial" w:cs="Arial"/>
          <w:sz w:val="24"/>
          <w:szCs w:val="24"/>
        </w:rPr>
        <w:t>.</w:t>
      </w:r>
    </w:p>
    <w:p w:rsidR="006A5680" w:rsidP="00D04ABC" w14:paraId="0E66C07B" w14:textId="77777777">
      <w:pPr>
        <w:ind w:firstLine="228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6C90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678BE">
        <w:rPr>
          <w:rFonts w:ascii="Arial" w:hAnsi="Arial" w:cs="Arial"/>
          <w:sz w:val="24"/>
          <w:szCs w:val="24"/>
        </w:rPr>
        <w:t>13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6026848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4368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4537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678BE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148E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41CF4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52287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04ABC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0181-21D5-49B7-83B4-5B6B3627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2021-05-13T11:47:00Z</dcterms:created>
  <dcterms:modified xsi:type="dcterms:W3CDTF">2021-05-13T11:47:00Z</dcterms:modified>
</cp:coreProperties>
</file>