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65A1D" w:rsidP="00465A1D">
      <w:pPr>
        <w:pStyle w:val="Title"/>
        <w:spacing w:line="360" w:lineRule="auto"/>
        <w:rPr>
          <w:rFonts w:asciiTheme="minorHAnsi" w:hAnsiTheme="minorHAnsi" w:cstheme="minorHAnsi"/>
        </w:rPr>
      </w:pPr>
      <w:r w:rsidRPr="00465A1D">
        <w:rPr>
          <w:rFonts w:asciiTheme="minorHAnsi" w:hAnsiTheme="minorHAnsi" w:cstheme="minorHAnsi"/>
        </w:rPr>
        <w:t xml:space="preserve">MOÇÃO Nº </w:t>
      </w:r>
      <w:r w:rsidRPr="00465A1D">
        <w:rPr>
          <w:rFonts w:asciiTheme="minorHAnsi" w:hAnsiTheme="minorHAnsi" w:cstheme="minorHAnsi"/>
        </w:rPr>
        <w:t>326</w:t>
      </w:r>
      <w:r w:rsidRPr="00465A1D">
        <w:rPr>
          <w:rFonts w:asciiTheme="minorHAnsi" w:hAnsiTheme="minorHAnsi" w:cstheme="minorHAnsi"/>
        </w:rPr>
        <w:t>/</w:t>
      </w:r>
      <w:r w:rsidRPr="00465A1D">
        <w:rPr>
          <w:rFonts w:asciiTheme="minorHAnsi" w:hAnsiTheme="minorHAnsi" w:cstheme="minorHAnsi"/>
        </w:rPr>
        <w:t>2021</w:t>
      </w:r>
    </w:p>
    <w:p w:rsidR="00A177EC" w:rsidP="00465A1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65A1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CD6350" w:rsidRPr="00465A1D" w:rsidP="00465A1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r w:rsidRPr="00465A1D">
        <w:rPr>
          <w:rFonts w:asciiTheme="minorHAnsi" w:hAnsiTheme="minorHAnsi" w:cstheme="minorHAnsi"/>
          <w:sz w:val="24"/>
          <w:szCs w:val="24"/>
        </w:rPr>
        <w:t>Manifesta</w:t>
      </w:r>
      <w:r w:rsidR="00DB3F89">
        <w:rPr>
          <w:rFonts w:asciiTheme="minorHAnsi" w:hAnsiTheme="minorHAnsi" w:cstheme="minorHAnsi"/>
          <w:sz w:val="24"/>
          <w:szCs w:val="24"/>
        </w:rPr>
        <w:t xml:space="preserve"> Aplausos ao </w:t>
      </w:r>
      <w:r w:rsidRPr="00DB3F89" w:rsidR="00DB3F89">
        <w:rPr>
          <w:rFonts w:asciiTheme="minorHAnsi" w:hAnsiTheme="minorHAnsi" w:cstheme="minorHAnsi"/>
          <w:sz w:val="24"/>
          <w:szCs w:val="24"/>
        </w:rPr>
        <w:t xml:space="preserve">juiz </w:t>
      </w:r>
      <w:r w:rsidRPr="00DB3F89" w:rsidR="00DB3F89">
        <w:rPr>
          <w:rFonts w:asciiTheme="minorHAnsi" w:hAnsiTheme="minorHAnsi" w:cstheme="minorHAnsi"/>
          <w:b/>
          <w:sz w:val="24"/>
          <w:szCs w:val="24"/>
        </w:rPr>
        <w:t>Luis</w:t>
      </w:r>
      <w:r w:rsidRPr="00DB3F89" w:rsidR="00DB3F89">
        <w:rPr>
          <w:rFonts w:asciiTheme="minorHAnsi" w:hAnsiTheme="minorHAnsi" w:cstheme="minorHAnsi"/>
          <w:b/>
          <w:sz w:val="24"/>
          <w:szCs w:val="24"/>
        </w:rPr>
        <w:t xml:space="preserve"> Manuel Fonseca Pires</w:t>
      </w:r>
      <w:r w:rsidR="00DB3F89">
        <w:rPr>
          <w:rFonts w:asciiTheme="minorHAnsi" w:hAnsiTheme="minorHAnsi" w:cstheme="minorHAnsi"/>
          <w:sz w:val="24"/>
          <w:szCs w:val="24"/>
        </w:rPr>
        <w:t xml:space="preserve"> da </w:t>
      </w:r>
      <w:r w:rsidRPr="00DB3F89" w:rsidR="00DB3F89">
        <w:rPr>
          <w:rFonts w:asciiTheme="minorHAnsi" w:hAnsiTheme="minorHAnsi" w:cstheme="minorHAnsi"/>
          <w:sz w:val="24"/>
          <w:szCs w:val="24"/>
        </w:rPr>
        <w:t>3ª Vara da Fazenda Pública da Capital</w:t>
      </w:r>
      <w:r w:rsidR="006D33B6">
        <w:rPr>
          <w:rFonts w:asciiTheme="minorHAnsi" w:hAnsiTheme="minorHAnsi" w:cstheme="minorHAnsi"/>
          <w:sz w:val="24"/>
          <w:szCs w:val="24"/>
        </w:rPr>
        <w:t>,</w:t>
      </w:r>
      <w:r w:rsidR="00DB3F89">
        <w:rPr>
          <w:rFonts w:asciiTheme="minorHAnsi" w:hAnsiTheme="minorHAnsi" w:cstheme="minorHAnsi"/>
          <w:sz w:val="24"/>
          <w:szCs w:val="24"/>
        </w:rPr>
        <w:t xml:space="preserve"> por </w:t>
      </w:r>
      <w:r w:rsidRPr="00DB3F89" w:rsidR="00DB3F89">
        <w:rPr>
          <w:rFonts w:asciiTheme="minorHAnsi" w:hAnsiTheme="minorHAnsi" w:cstheme="minorHAnsi"/>
          <w:sz w:val="24"/>
          <w:szCs w:val="24"/>
        </w:rPr>
        <w:t>restabelece gratuidade para maiores de 60 anos nos transportes públicos estaduais</w:t>
      </w:r>
      <w:bookmarkEnd w:id="0"/>
      <w:r w:rsidR="00420056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Senhor Presidente,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DB3F89">
        <w:rPr>
          <w:rFonts w:asciiTheme="minorHAnsi" w:hAnsiTheme="minorHAnsi" w:cstheme="minorHAnsi"/>
          <w:sz w:val="24"/>
          <w:szCs w:val="24"/>
        </w:rPr>
        <w:t xml:space="preserve"> a</w:t>
      </w:r>
      <w:r w:rsidR="001C71E1">
        <w:rPr>
          <w:rFonts w:asciiTheme="minorHAnsi" w:hAnsiTheme="minorHAnsi" w:cstheme="minorHAnsi"/>
          <w:sz w:val="24"/>
          <w:szCs w:val="24"/>
        </w:rPr>
        <w:t xml:space="preserve"> </w:t>
      </w:r>
      <w:r w:rsidR="00DB3F89">
        <w:rPr>
          <w:rFonts w:asciiTheme="minorHAnsi" w:hAnsiTheme="minorHAnsi" w:cstheme="minorHAnsi"/>
          <w:sz w:val="24"/>
          <w:szCs w:val="24"/>
        </w:rPr>
        <w:t>j</w:t>
      </w:r>
      <w:r w:rsidRPr="00DB3F89" w:rsidR="00DB3F89">
        <w:rPr>
          <w:rFonts w:asciiTheme="minorHAnsi" w:hAnsiTheme="minorHAnsi" w:cstheme="minorHAnsi"/>
          <w:sz w:val="24"/>
          <w:szCs w:val="24"/>
        </w:rPr>
        <w:t>ustiça restabelece gratuidade para maiores de 60 anos nos transportes públicos estaduais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="00465A1D">
        <w:rPr>
          <w:rFonts w:asciiTheme="minorHAnsi" w:hAnsiTheme="minorHAnsi" w:cstheme="minorHAnsi"/>
          <w:sz w:val="24"/>
          <w:szCs w:val="24"/>
        </w:rPr>
        <w:t xml:space="preserve"> que </w:t>
      </w:r>
      <w:r w:rsidR="00DB3F89">
        <w:rPr>
          <w:rFonts w:asciiTheme="minorHAnsi" w:hAnsiTheme="minorHAnsi" w:cstheme="minorHAnsi"/>
          <w:sz w:val="24"/>
          <w:szCs w:val="24"/>
        </w:rPr>
        <w:t>a s</w:t>
      </w:r>
      <w:r w:rsidRPr="00DB3F89" w:rsidR="00DB3F89">
        <w:rPr>
          <w:rFonts w:asciiTheme="minorHAnsi" w:hAnsiTheme="minorHAnsi" w:cstheme="minorHAnsi"/>
          <w:sz w:val="24"/>
          <w:szCs w:val="24"/>
        </w:rPr>
        <w:t>entença da 3ª Vara da Fazenda Pública da Capital suspendeu os efeitos do artigo 3º do decreto estadual nº 65.414/20, sobre gratuidade nos transportes públicos estaduais aos idosos maiores de 60 anos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465A1D">
        <w:rPr>
          <w:rFonts w:asciiTheme="minorHAnsi" w:hAnsiTheme="minorHAnsi" w:cstheme="minorHAnsi"/>
          <w:sz w:val="24"/>
          <w:szCs w:val="24"/>
        </w:rPr>
        <w:t xml:space="preserve"> </w:t>
      </w:r>
      <w:r w:rsidR="00DB3F89">
        <w:rPr>
          <w:rFonts w:asciiTheme="minorHAnsi" w:hAnsiTheme="minorHAnsi" w:cstheme="minorHAnsi"/>
          <w:sz w:val="24"/>
          <w:szCs w:val="24"/>
        </w:rPr>
        <w:t>d</w:t>
      </w:r>
      <w:r w:rsidRPr="00DB3F89" w:rsidR="00DB3F89">
        <w:rPr>
          <w:rFonts w:asciiTheme="minorHAnsi" w:hAnsiTheme="minorHAnsi" w:cstheme="minorHAnsi"/>
          <w:sz w:val="24"/>
          <w:szCs w:val="24"/>
        </w:rPr>
        <w:t xml:space="preserve">e acordo com o juiz </w:t>
      </w:r>
      <w:r w:rsidRPr="00DB3F89" w:rsidR="00DB3F89">
        <w:rPr>
          <w:rFonts w:asciiTheme="minorHAnsi" w:hAnsiTheme="minorHAnsi" w:cstheme="minorHAnsi"/>
          <w:sz w:val="24"/>
          <w:szCs w:val="24"/>
        </w:rPr>
        <w:t>Luis</w:t>
      </w:r>
      <w:r w:rsidRPr="00DB3F89" w:rsidR="00DB3F89">
        <w:rPr>
          <w:rFonts w:asciiTheme="minorHAnsi" w:hAnsiTheme="minorHAnsi" w:cstheme="minorHAnsi"/>
          <w:sz w:val="24"/>
          <w:szCs w:val="24"/>
        </w:rPr>
        <w:t xml:space="preserve"> Manuel Fonseca Pires, o Executivo teria excedido suas atribuições ao revogar a gratuidade</w:t>
      </w:r>
      <w:r w:rsidR="00F86E85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F86E85">
        <w:rPr>
          <w:rFonts w:asciiTheme="minorHAnsi" w:hAnsiTheme="minorHAnsi" w:cstheme="minorHAnsi"/>
          <w:sz w:val="24"/>
          <w:szCs w:val="24"/>
        </w:rPr>
        <w:t xml:space="preserve"> </w:t>
      </w:r>
      <w:r w:rsidR="00DB3F89">
        <w:rPr>
          <w:rFonts w:asciiTheme="minorHAnsi" w:hAnsiTheme="minorHAnsi" w:cstheme="minorHAnsi"/>
          <w:sz w:val="24"/>
          <w:szCs w:val="24"/>
        </w:rPr>
        <w:t xml:space="preserve">a </w:t>
      </w:r>
      <w:r w:rsidRPr="00DB3F89" w:rsidR="00DB3F89">
        <w:rPr>
          <w:rFonts w:asciiTheme="minorHAnsi" w:hAnsiTheme="minorHAnsi" w:cstheme="minorHAnsi"/>
          <w:sz w:val="24"/>
          <w:szCs w:val="24"/>
        </w:rPr>
        <w:t>competência discricionária deve ser exercida dentro da moldura conferida por lei, ou seja, não pode apresentar objeç</w:t>
      </w:r>
      <w:r w:rsidR="00DB3F89">
        <w:rPr>
          <w:rFonts w:asciiTheme="minorHAnsi" w:hAnsiTheme="minorHAnsi" w:cstheme="minorHAnsi"/>
          <w:sz w:val="24"/>
          <w:szCs w:val="24"/>
        </w:rPr>
        <w:t>ão ou exceder tal lei;</w:t>
      </w:r>
    </w:p>
    <w:p w:rsidR="00DB3F89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DB3F89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B3F89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 p</w:t>
      </w:r>
      <w:r w:rsidRPr="00DB3F89">
        <w:rPr>
          <w:rFonts w:asciiTheme="minorHAnsi" w:hAnsiTheme="minorHAnsi" w:cstheme="minorHAnsi"/>
          <w:sz w:val="24"/>
          <w:szCs w:val="24"/>
        </w:rPr>
        <w:t xml:space="preserve">ara o magistrado, a Lei Estadual nº 15.187/13 concede ao Poder Executivo a forma e os termos de implementação de gratuidade </w:t>
      </w:r>
      <w:r w:rsidRPr="00DB3F89">
        <w:rPr>
          <w:rFonts w:asciiTheme="minorHAnsi" w:hAnsiTheme="minorHAnsi" w:cstheme="minorHAnsi"/>
          <w:sz w:val="24"/>
          <w:szCs w:val="24"/>
        </w:rPr>
        <w:t>aos</w:t>
      </w:r>
      <w:r w:rsidRPr="00DB3F89">
        <w:rPr>
          <w:rFonts w:asciiTheme="minorHAnsi" w:hAnsiTheme="minorHAnsi" w:cstheme="minorHAnsi"/>
          <w:sz w:val="24"/>
          <w:szCs w:val="24"/>
        </w:rPr>
        <w:t xml:space="preserve"> </w:t>
      </w:r>
      <w:r w:rsidRPr="00DB3F89">
        <w:rPr>
          <w:rFonts w:asciiTheme="minorHAnsi" w:hAnsiTheme="minorHAnsi" w:cstheme="minorHAnsi"/>
          <w:sz w:val="24"/>
          <w:szCs w:val="24"/>
        </w:rPr>
        <w:t>idosos</w:t>
      </w:r>
      <w:r w:rsidRPr="00DB3F89">
        <w:rPr>
          <w:rFonts w:asciiTheme="minorHAnsi" w:hAnsiTheme="minorHAnsi" w:cstheme="minorHAnsi"/>
          <w:sz w:val="24"/>
          <w:szCs w:val="24"/>
        </w:rPr>
        <w:t xml:space="preserve"> maiores de 60 anos nos transportes públicos, implementando assim uma obrigação que não pode ser embargada por um Decreto Estadual;</w:t>
      </w:r>
    </w:p>
    <w:p w:rsidR="00020FD8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DB3F89" w:rsidP="00465A1D">
      <w:pPr>
        <w:spacing w:line="360" w:lineRule="auto"/>
        <w:ind w:firstLine="141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Ante o exposto e nos termos do Capítulo IV </w:t>
      </w:r>
      <w:r w:rsidRPr="00465A1D" w:rsidR="00B2282A">
        <w:rPr>
          <w:rFonts w:asciiTheme="minorHAnsi" w:hAnsiTheme="minorHAnsi" w:cstheme="minorHAnsi"/>
          <w:sz w:val="24"/>
          <w:szCs w:val="24"/>
        </w:rPr>
        <w:t xml:space="preserve">do Título V </w:t>
      </w:r>
      <w:r w:rsidRPr="00465A1D">
        <w:rPr>
          <w:rFonts w:asciiTheme="minorHAnsi" w:hAnsiTheme="minorHAnsi" w:cstheme="minorHAnsi"/>
          <w:sz w:val="24"/>
          <w:szCs w:val="24"/>
        </w:rPr>
        <w:t xml:space="preserve">do Regimento Interno desta Casa de Leis, a </w:t>
      </w:r>
      <w:r w:rsidRPr="00465A1D">
        <w:rPr>
          <w:rFonts w:asciiTheme="minorHAnsi" w:hAnsiTheme="minorHAnsi" w:cstheme="minorHAnsi"/>
          <w:b/>
          <w:sz w:val="24"/>
          <w:szCs w:val="24"/>
        </w:rPr>
        <w:t>CÂMARA MUNICIPAL DE SANTA BÁRBARA D’OESTE, ESTADO DE SÃO PAULO</w:t>
      </w:r>
      <w:r w:rsidRPr="00465A1D">
        <w:rPr>
          <w:rFonts w:asciiTheme="minorHAnsi" w:hAnsiTheme="minorHAnsi" w:cstheme="minorHAnsi"/>
          <w:sz w:val="24"/>
          <w:szCs w:val="24"/>
        </w:rPr>
        <w:t xml:space="preserve">, </w:t>
      </w:r>
      <w:r w:rsidRPr="00DB3F89" w:rsidR="00DB3F89">
        <w:rPr>
          <w:rFonts w:asciiTheme="minorHAnsi" w:hAnsiTheme="minorHAnsi" w:cstheme="minorHAnsi"/>
          <w:sz w:val="24"/>
          <w:szCs w:val="24"/>
          <w:u w:val="single"/>
        </w:rPr>
        <w:t xml:space="preserve">aplausos ao juiz </w:t>
      </w:r>
      <w:r w:rsidRPr="00DB3F89" w:rsidR="00DB3F89">
        <w:rPr>
          <w:rFonts w:asciiTheme="minorHAnsi" w:hAnsiTheme="minorHAnsi" w:cstheme="minorHAnsi"/>
          <w:sz w:val="24"/>
          <w:szCs w:val="24"/>
          <w:u w:val="single"/>
        </w:rPr>
        <w:t>Luis</w:t>
      </w:r>
      <w:r w:rsidRPr="00DB3F89" w:rsidR="00DB3F8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DB3F89" w:rsidR="00DB3F89">
        <w:rPr>
          <w:rFonts w:asciiTheme="minorHAnsi" w:hAnsiTheme="minorHAnsi" w:cstheme="minorHAnsi"/>
          <w:b/>
          <w:sz w:val="24"/>
          <w:szCs w:val="24"/>
          <w:u w:val="single"/>
        </w:rPr>
        <w:t xml:space="preserve">Manuel Fonseca Pires </w:t>
      </w:r>
      <w:r w:rsidRPr="00DB3F89" w:rsidR="00DB3F89">
        <w:rPr>
          <w:rFonts w:asciiTheme="minorHAnsi" w:hAnsiTheme="minorHAnsi" w:cstheme="minorHAnsi"/>
          <w:sz w:val="24"/>
          <w:szCs w:val="24"/>
          <w:u w:val="single"/>
        </w:rPr>
        <w:t>da 3ª Vara da Fazenda Pública da Capital</w:t>
      </w:r>
      <w:r w:rsidRPr="006D33B6" w:rsidR="006D33B6">
        <w:rPr>
          <w:rFonts w:asciiTheme="minorHAnsi" w:hAnsiTheme="minorHAnsi" w:cstheme="minorHAnsi"/>
          <w:b/>
          <w:sz w:val="24"/>
          <w:szCs w:val="24"/>
          <w:u w:val="single"/>
        </w:rPr>
        <w:t xml:space="preserve">, por restabelece gratuidade para maiores de 60 anos nos transportes públicos </w:t>
      </w:r>
      <w:r w:rsidRPr="006D33B6" w:rsidR="006D33B6">
        <w:rPr>
          <w:rFonts w:asciiTheme="minorHAnsi" w:hAnsiTheme="minorHAnsi" w:cstheme="minorHAnsi"/>
          <w:b/>
          <w:sz w:val="24"/>
          <w:szCs w:val="24"/>
          <w:u w:val="single"/>
        </w:rPr>
        <w:t>estaduais</w:t>
      </w: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Plen</w:t>
      </w:r>
      <w:r w:rsidR="00CD6350">
        <w:rPr>
          <w:rFonts w:asciiTheme="minorHAnsi" w:hAnsiTheme="minorHAnsi" w:cstheme="minorHAnsi"/>
          <w:sz w:val="24"/>
          <w:szCs w:val="24"/>
        </w:rPr>
        <w:t>ário “Dr. Tancredo Neves”, em 13 de maio</w:t>
      </w:r>
      <w:r w:rsidR="00020FD8">
        <w:rPr>
          <w:rFonts w:asciiTheme="minorHAnsi" w:hAnsiTheme="minorHAnsi" w:cstheme="minorHAnsi"/>
          <w:sz w:val="24"/>
          <w:szCs w:val="24"/>
        </w:rPr>
        <w:t xml:space="preserve"> de 2.021</w:t>
      </w:r>
      <w:r w:rsidRPr="00465A1D"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0FD8" w:rsidP="00020FD8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020FD8" w:rsidRPr="00020FD8" w:rsidP="00020FD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020FD8">
        <w:rPr>
          <w:rFonts w:ascii="Calibri" w:hAnsi="Calibri" w:cs="Calibri"/>
          <w:b/>
          <w:sz w:val="24"/>
          <w:szCs w:val="24"/>
        </w:rPr>
        <w:t>ISAC MOTORISTA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VEREADOR</w:t>
      </w:r>
    </w:p>
    <w:p w:rsidR="00020FD8" w:rsidRPr="00020FD8" w:rsidP="00020FD8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7135" cy="453390"/>
            <wp:effectExtent l="0" t="0" r="0" b="3810"/>
            <wp:docPr id="11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99262" name="Imagem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108383026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206743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8715"/>
                        <wp:effectExtent l="0" t="0" r="444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20509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FD8"/>
    <w:rsid w:val="00070BF5"/>
    <w:rsid w:val="001B478A"/>
    <w:rsid w:val="001C1AA1"/>
    <w:rsid w:val="001C71E1"/>
    <w:rsid w:val="001D1394"/>
    <w:rsid w:val="00281BA2"/>
    <w:rsid w:val="0033648A"/>
    <w:rsid w:val="00373483"/>
    <w:rsid w:val="003D3AA8"/>
    <w:rsid w:val="00420056"/>
    <w:rsid w:val="00454EAC"/>
    <w:rsid w:val="00465A1D"/>
    <w:rsid w:val="004736AF"/>
    <w:rsid w:val="0049057E"/>
    <w:rsid w:val="004B57DB"/>
    <w:rsid w:val="004C1219"/>
    <w:rsid w:val="004C67DE"/>
    <w:rsid w:val="00634ADE"/>
    <w:rsid w:val="006D33B6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D6350"/>
    <w:rsid w:val="00CF7F49"/>
    <w:rsid w:val="00D26CB3"/>
    <w:rsid w:val="00DB3F89"/>
    <w:rsid w:val="00E225F8"/>
    <w:rsid w:val="00E903BB"/>
    <w:rsid w:val="00EB7D7D"/>
    <w:rsid w:val="00EE7983"/>
    <w:rsid w:val="00F16623"/>
    <w:rsid w:val="00F54FC4"/>
    <w:rsid w:val="00F86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04C9-16E6-4D7B-BB7D-911FE99D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2021-05-13T18:07:00Z</dcterms:created>
  <dcterms:modified xsi:type="dcterms:W3CDTF">2021-05-13T18:07:00Z</dcterms:modified>
</cp:coreProperties>
</file>