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040">
      <w:pPr>
        <w:pStyle w:val="Title"/>
        <w:rPr>
          <w:rFonts w:ascii="Arial" w:hAnsi="Arial" w:cs="Arial"/>
        </w:rPr>
      </w:pPr>
    </w:p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7473F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73F2" w:rsidRPr="007473F2" w:rsidP="007473F2">
      <w:pPr>
        <w:spacing w:line="36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Requer informações acerca de </w:t>
      </w:r>
      <w:r w:rsidRPr="007473F2">
        <w:rPr>
          <w:rFonts w:ascii="Arial" w:eastAsia="Arial" w:hAnsi="Arial" w:cs="Arial"/>
          <w:sz w:val="24"/>
          <w:szCs w:val="24"/>
        </w:rPr>
        <w:t>instalação de semáforo</w:t>
      </w:r>
      <w:r w:rsidRPr="007473F2">
        <w:rPr>
          <w:rFonts w:ascii="Arial" w:eastAsia="Arial" w:hAnsi="Arial" w:cs="Arial"/>
          <w:b/>
          <w:sz w:val="24"/>
          <w:szCs w:val="24"/>
        </w:rPr>
        <w:t xml:space="preserve"> </w:t>
      </w:r>
      <w:r w:rsidRPr="007473F2">
        <w:rPr>
          <w:rFonts w:ascii="Arial" w:eastAsia="Arial" w:hAnsi="Arial" w:cs="Arial"/>
          <w:sz w:val="24"/>
          <w:szCs w:val="24"/>
        </w:rPr>
        <w:t>ou construção de lombada, para viabilizar o transito</w:t>
      </w:r>
      <w:r>
        <w:rPr>
          <w:rFonts w:ascii="Arial" w:eastAsia="Arial" w:hAnsi="Arial" w:cs="Arial"/>
          <w:sz w:val="24"/>
          <w:szCs w:val="24"/>
        </w:rPr>
        <w:t>,</w:t>
      </w:r>
      <w:r w:rsidRPr="007473F2">
        <w:rPr>
          <w:rFonts w:ascii="Arial" w:eastAsia="Arial" w:hAnsi="Arial" w:cs="Arial"/>
          <w:sz w:val="24"/>
          <w:szCs w:val="24"/>
        </w:rPr>
        <w:t xml:space="preserve"> no cruzamento da Rua Treze de </w:t>
      </w:r>
      <w:r>
        <w:rPr>
          <w:rFonts w:ascii="Arial" w:eastAsia="Arial" w:hAnsi="Arial" w:cs="Arial"/>
          <w:sz w:val="24"/>
          <w:szCs w:val="24"/>
        </w:rPr>
        <w:t>M</w:t>
      </w:r>
      <w:r w:rsidRPr="007473F2">
        <w:rPr>
          <w:rFonts w:ascii="Arial" w:eastAsia="Arial" w:hAnsi="Arial" w:cs="Arial"/>
          <w:sz w:val="24"/>
          <w:szCs w:val="24"/>
        </w:rPr>
        <w:t xml:space="preserve">aio com a Rua VX de </w:t>
      </w:r>
      <w:r>
        <w:rPr>
          <w:rFonts w:ascii="Arial" w:eastAsia="Arial" w:hAnsi="Arial" w:cs="Arial"/>
          <w:sz w:val="24"/>
          <w:szCs w:val="24"/>
        </w:rPr>
        <w:t>N</w:t>
      </w:r>
      <w:r w:rsidRPr="007473F2">
        <w:rPr>
          <w:rFonts w:ascii="Arial" w:eastAsia="Arial" w:hAnsi="Arial" w:cs="Arial"/>
          <w:sz w:val="24"/>
          <w:szCs w:val="24"/>
        </w:rPr>
        <w:t>ovembro, no centro.</w:t>
      </w:r>
    </w:p>
    <w:p w:rsidR="007473F2" w:rsidRPr="007473F2" w:rsidP="007473F2">
      <w:pPr>
        <w:spacing w:line="36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Senhor Presidente,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7473F2" w:rsidRPr="007473F2" w:rsidP="007473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CONSIDERANDO que, este vereador foi procurado </w:t>
      </w:r>
      <w:r w:rsidRPr="007473F2">
        <w:rPr>
          <w:rFonts w:ascii="Arial" w:eastAsia="Arial" w:hAnsi="Arial" w:cs="Arial"/>
          <w:sz w:val="24"/>
          <w:szCs w:val="24"/>
        </w:rPr>
        <w:t>por</w:t>
      </w:r>
      <w:r w:rsidRPr="007473F2">
        <w:rPr>
          <w:rFonts w:ascii="Arial" w:eastAsia="Arial" w:hAnsi="Arial" w:cs="Arial"/>
          <w:sz w:val="24"/>
          <w:szCs w:val="24"/>
        </w:rPr>
        <w:t xml:space="preserve"> </w:t>
      </w:r>
      <w:r w:rsidRPr="007473F2">
        <w:rPr>
          <w:rFonts w:ascii="Arial" w:eastAsia="Arial" w:hAnsi="Arial" w:cs="Arial"/>
          <w:sz w:val="24"/>
          <w:szCs w:val="24"/>
        </w:rPr>
        <w:t>comerciant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 e moradores da área central,</w:t>
      </w:r>
      <w:r w:rsidRPr="007473F2">
        <w:rPr>
          <w:rFonts w:ascii="Arial" w:eastAsia="Arial" w:hAnsi="Arial" w:cs="Arial"/>
          <w:sz w:val="24"/>
          <w:szCs w:val="24"/>
        </w:rPr>
        <w:t xml:space="preserve"> reclamando que a faixa de pedestre, que fica na Rua Treze de maio, é localizada um pouco afastada da esquina, e os carros acabam avançando a faixa, para olhar se ve</w:t>
      </w:r>
      <w:r>
        <w:rPr>
          <w:rFonts w:ascii="Arial" w:eastAsia="Arial" w:hAnsi="Arial" w:cs="Arial"/>
          <w:sz w:val="24"/>
          <w:szCs w:val="24"/>
        </w:rPr>
        <w:t>m carro na Rua VX de Novembro;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CONSIDERANDO que, segundo o Bombeiro Civil    Senhor Renato dos Santos Ricardo, no último domi</w:t>
      </w:r>
      <w:r>
        <w:rPr>
          <w:rFonts w:ascii="Arial" w:eastAsia="Arial" w:hAnsi="Arial" w:cs="Arial"/>
          <w:sz w:val="24"/>
          <w:szCs w:val="24"/>
        </w:rPr>
        <w:t>n</w:t>
      </w:r>
      <w:r w:rsidRPr="007473F2">
        <w:rPr>
          <w:rFonts w:ascii="Arial" w:eastAsia="Arial" w:hAnsi="Arial" w:cs="Arial"/>
          <w:sz w:val="24"/>
          <w:szCs w:val="24"/>
        </w:rPr>
        <w:t xml:space="preserve">go dia 02/05, um grave acidente ocorreu no local, entre um carro e uma moto, causando ao motoqueiro com fratura exposta; 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CONSIDERANDO que, se faz necessário a construção de uma lombada, para que os veículos não passem em velocidade alta ou um semáforo para organizar a passagem de carros e pedestres;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que</w:t>
      </w:r>
      <w:r w:rsidRPr="007473F2">
        <w:rPr>
          <w:rFonts w:ascii="Arial" w:eastAsia="Arial" w:hAnsi="Arial" w:cs="Arial"/>
          <w:sz w:val="24"/>
          <w:szCs w:val="24"/>
        </w:rPr>
        <w:t>, tal reinvindicação em embasado no fato de que o local é bastante frequentado por pedestres e ainda que a via em horário de pico recebe um grande fluxo de veículos, em razão de ser próxima a vários comércios e um local onde possui vários pontos de entretenimento.</w:t>
      </w:r>
    </w:p>
    <w:p w:rsidR="007473F2" w:rsidRPr="007473F2" w:rsidP="007473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7473F2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7473F2" w:rsidRPr="007473F2" w:rsidP="007473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1º) É possível a administração realizar a instalação de semáforos</w:t>
      </w:r>
      <w:r w:rsidRPr="007473F2">
        <w:rPr>
          <w:rFonts w:ascii="Arial" w:eastAsia="Arial" w:hAnsi="Arial" w:cs="Arial"/>
          <w:b/>
          <w:sz w:val="24"/>
          <w:szCs w:val="24"/>
        </w:rPr>
        <w:t xml:space="preserve"> </w:t>
      </w:r>
      <w:r w:rsidRPr="007473F2">
        <w:rPr>
          <w:rFonts w:ascii="Arial" w:eastAsia="Arial" w:hAnsi="Arial" w:cs="Arial"/>
          <w:sz w:val="24"/>
          <w:szCs w:val="24"/>
        </w:rPr>
        <w:t xml:space="preserve">ou construção lombada, para regularizar o transito no cruzamento da Rua Treze de Maio com a Rua VX de Novembro, no centro? 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2º) Caso resposta positiva, para quando?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3º) Caso resposta negativa, justificar. 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4º) Outras informações que se julgar necessário.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 w:rsidRPr="007473F2">
        <w:rPr>
          <w:rFonts w:ascii="Arial" w:eastAsia="Arial" w:hAnsi="Arial" w:cs="Arial"/>
          <w:sz w:val="24"/>
          <w:szCs w:val="24"/>
        </w:rPr>
        <w:t>Plenário “Dr. Tancredo Neves”, em 06 de maio de 2021.</w:t>
      </w:r>
    </w:p>
    <w:p w:rsidR="007473F2" w:rsidRPr="007473F2" w:rsidP="007473F2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DF5ACD" w:rsidP="007473F2">
      <w:pPr>
        <w:spacing w:line="360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P="007473F2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7473F2">
      <w:pPr>
        <w:spacing w:line="360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7473F2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7473F2">
      <w:pPr>
        <w:spacing w:line="360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66417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2040">
      <w:headerReference w:type="default" r:id="rId6"/>
      <w:pgSz w:w="11907" w:h="16840" w:code="9"/>
      <w:pgMar w:top="2694" w:right="1701" w:bottom="1276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099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09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61290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61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7821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5675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67A30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747A8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473F2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A2040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868FA"/>
    <w:rsid w:val="00F91E15"/>
    <w:rsid w:val="00F9412D"/>
    <w:rsid w:val="00FA4B8B"/>
    <w:rsid w:val="00FB2DF0"/>
    <w:rsid w:val="00FC745D"/>
    <w:rsid w:val="00FE04C8"/>
    <w:rsid w:val="00FE19CF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2617-6575-40E9-B344-2F8FC72D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2021-05-06T23:15:00Z</dcterms:created>
  <dcterms:modified xsi:type="dcterms:W3CDTF">2021-05-07T16:35:00Z</dcterms:modified>
</cp:coreProperties>
</file>