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</w:t>
      </w:r>
      <w:r w:rsidR="00FF0A78">
        <w:rPr>
          <w:rFonts w:ascii="Arial" w:hAnsi="Arial" w:cs="Arial"/>
          <w:sz w:val="24"/>
          <w:szCs w:val="24"/>
        </w:rPr>
        <w:t xml:space="preserve">pintura de novas faixas de pedestres e também a pintura das existentes entorno do Condomínio Bosque das Árvores, neste município.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que, por intermédio do Setor competente, </w:t>
      </w:r>
      <w:r w:rsidR="00FF0A78">
        <w:rPr>
          <w:rFonts w:ascii="Arial" w:hAnsi="Arial" w:cs="Arial"/>
        </w:rPr>
        <w:t>a realização de estudos visando à pintura de novas faixas de pedestres e também a pintura das existentes entorno do Condomínio Bosque das Árvores, neste município.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>rme relato dos moradores é necessária à pintura das faixas existentes e também que novas faixas sejam feitas no local.</w:t>
      </w:r>
    </w:p>
    <w:p w:rsidR="00AC1A54" w:rsidP="00AC1A54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F0A78">
        <w:rPr>
          <w:rFonts w:ascii="Arial" w:hAnsi="Arial" w:cs="Arial"/>
          <w:sz w:val="24"/>
          <w:szCs w:val="24"/>
        </w:rPr>
        <w:t>es”, em 03 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857090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5963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39943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</cp:revision>
  <cp:lastPrinted>2013-01-24T12:50:00Z</cp:lastPrinted>
  <dcterms:created xsi:type="dcterms:W3CDTF">2021-04-26T12:14:00Z</dcterms:created>
  <dcterms:modified xsi:type="dcterms:W3CDTF">2021-05-03T13:59:00Z</dcterms:modified>
</cp:coreProperties>
</file>