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3852" w:rsidRPr="00C8044F" w:rsidP="00C8044F">
      <w:pPr>
        <w:pStyle w:val="Title"/>
        <w:rPr>
          <w:rStyle w:val="Strong"/>
          <w:rFonts w:ascii="Times New Roman" w:hAnsi="Times New Roman"/>
          <w:b/>
          <w:sz w:val="28"/>
          <w:szCs w:val="28"/>
        </w:rPr>
      </w:pPr>
      <w:r w:rsidRPr="00C8044F">
        <w:rPr>
          <w:rStyle w:val="Strong"/>
          <w:rFonts w:ascii="Times New Roman" w:hAnsi="Times New Roman"/>
          <w:b/>
          <w:sz w:val="28"/>
          <w:szCs w:val="28"/>
        </w:rPr>
        <w:t xml:space="preserve">REQUERIMENTO Nº </w:t>
      </w:r>
      <w:r w:rsidRPr="00C8044F">
        <w:rPr>
          <w:rStyle w:val="Strong"/>
          <w:rFonts w:ascii="Times New Roman" w:hAnsi="Times New Roman"/>
          <w:b/>
          <w:sz w:val="28"/>
          <w:szCs w:val="28"/>
        </w:rPr>
        <w:t>379</w:t>
      </w:r>
      <w:r w:rsidRPr="00C8044F">
        <w:rPr>
          <w:rStyle w:val="Strong"/>
          <w:rFonts w:ascii="Times New Roman" w:hAnsi="Times New Roman"/>
          <w:b/>
          <w:sz w:val="28"/>
          <w:szCs w:val="28"/>
        </w:rPr>
        <w:t>/</w:t>
      </w:r>
      <w:r w:rsidRPr="00C8044F">
        <w:rPr>
          <w:rStyle w:val="Strong"/>
          <w:rFonts w:ascii="Times New Roman" w:hAnsi="Times New Roman"/>
          <w:b/>
          <w:sz w:val="28"/>
          <w:szCs w:val="28"/>
        </w:rPr>
        <w:t>2021</w:t>
      </w:r>
    </w:p>
    <w:p w:rsidR="00FF3852" w:rsidRPr="009A0DA5" w:rsidP="003E757C">
      <w:pPr>
        <w:jc w:val="both"/>
        <w:rPr>
          <w:rStyle w:val="Strong"/>
          <w:b w:val="0"/>
          <w:sz w:val="28"/>
          <w:szCs w:val="28"/>
        </w:rPr>
      </w:pPr>
      <w:r w:rsidRPr="009A0DA5">
        <w:rPr>
          <w:rStyle w:val="Strong"/>
          <w:b w:val="0"/>
          <w:sz w:val="28"/>
          <w:szCs w:val="28"/>
        </w:rPr>
        <w:t xml:space="preserve"> </w:t>
      </w:r>
    </w:p>
    <w:p w:rsidR="00FF3852" w:rsidRPr="009A0DA5" w:rsidP="003E757C">
      <w:pPr>
        <w:ind w:left="5040"/>
        <w:jc w:val="both"/>
        <w:rPr>
          <w:rStyle w:val="Strong"/>
          <w:b w:val="0"/>
          <w:sz w:val="28"/>
          <w:szCs w:val="28"/>
        </w:rPr>
      </w:pPr>
    </w:p>
    <w:p w:rsidR="00E5408C" w:rsidP="00E371A3">
      <w:pPr>
        <w:ind w:left="4536"/>
        <w:jc w:val="both"/>
        <w:rPr>
          <w:rStyle w:val="Strong"/>
          <w:b w:val="0"/>
          <w:sz w:val="28"/>
          <w:szCs w:val="28"/>
        </w:rPr>
      </w:pPr>
      <w:r w:rsidRPr="009A0DA5">
        <w:rPr>
          <w:rStyle w:val="Strong"/>
          <w:b w:val="0"/>
          <w:sz w:val="28"/>
          <w:szCs w:val="28"/>
        </w:rPr>
        <w:t xml:space="preserve">Requer informações </w:t>
      </w:r>
      <w:r w:rsidRPr="009A0DA5">
        <w:rPr>
          <w:rStyle w:val="Strong"/>
          <w:b w:val="0"/>
          <w:sz w:val="28"/>
          <w:szCs w:val="28"/>
        </w:rPr>
        <w:t>so</w:t>
      </w:r>
      <w:r w:rsidR="00F95CA2">
        <w:rPr>
          <w:rStyle w:val="Strong"/>
          <w:b w:val="0"/>
          <w:sz w:val="28"/>
          <w:szCs w:val="28"/>
        </w:rPr>
        <w:t>bre a necessidade de se criar</w:t>
      </w:r>
      <w:r w:rsidR="00F95CA2">
        <w:rPr>
          <w:rStyle w:val="Strong"/>
          <w:b w:val="0"/>
          <w:sz w:val="28"/>
          <w:szCs w:val="28"/>
        </w:rPr>
        <w:t xml:space="preserve"> </w:t>
      </w:r>
      <w:r w:rsidRPr="009A0DA5">
        <w:rPr>
          <w:rStyle w:val="Strong"/>
          <w:b w:val="0"/>
          <w:sz w:val="28"/>
          <w:szCs w:val="28"/>
        </w:rPr>
        <w:t xml:space="preserve"> </w:t>
      </w:r>
      <w:r w:rsidRPr="009A0DA5">
        <w:rPr>
          <w:rStyle w:val="Strong"/>
          <w:b w:val="0"/>
          <w:sz w:val="28"/>
          <w:szCs w:val="28"/>
        </w:rPr>
        <w:t>lei tornando-se</w:t>
      </w:r>
      <w:r w:rsidRPr="009A0DA5" w:rsidR="00495237">
        <w:rPr>
          <w:rStyle w:val="Strong"/>
          <w:b w:val="0"/>
          <w:sz w:val="28"/>
          <w:szCs w:val="28"/>
        </w:rPr>
        <w:t xml:space="preserve"> </w:t>
      </w:r>
      <w:r w:rsidRPr="009A0DA5">
        <w:rPr>
          <w:rStyle w:val="Strong"/>
          <w:b w:val="0"/>
          <w:sz w:val="28"/>
          <w:szCs w:val="28"/>
        </w:rPr>
        <w:t xml:space="preserve">Notificação Compulsória os casos de </w:t>
      </w:r>
      <w:r w:rsidRPr="009A0DA5">
        <w:rPr>
          <w:rStyle w:val="Strong"/>
          <w:b w:val="0"/>
          <w:sz w:val="28"/>
          <w:szCs w:val="28"/>
        </w:rPr>
        <w:t>esporotricose</w:t>
      </w:r>
      <w:r w:rsidR="00A00D40">
        <w:rPr>
          <w:rStyle w:val="Strong"/>
          <w:b w:val="0"/>
          <w:sz w:val="28"/>
          <w:szCs w:val="28"/>
        </w:rPr>
        <w:t xml:space="preserve"> felina e canina</w:t>
      </w:r>
      <w:r w:rsidRPr="009A0DA5">
        <w:rPr>
          <w:rStyle w:val="Strong"/>
          <w:b w:val="0"/>
          <w:sz w:val="28"/>
          <w:szCs w:val="28"/>
        </w:rPr>
        <w:t xml:space="preserve"> em nosso município.</w:t>
      </w:r>
    </w:p>
    <w:p w:rsidR="00FF3852" w:rsidRPr="009A0DA5" w:rsidP="00C8044F">
      <w:pPr>
        <w:jc w:val="both"/>
        <w:rPr>
          <w:rStyle w:val="Strong"/>
          <w:b w:val="0"/>
          <w:sz w:val="28"/>
          <w:szCs w:val="28"/>
        </w:rPr>
      </w:pPr>
    </w:p>
    <w:p w:rsidR="00FF3852" w:rsidRPr="009A0DA5" w:rsidP="003E757C">
      <w:pPr>
        <w:ind w:left="1440" w:firstLine="3600"/>
        <w:jc w:val="both"/>
        <w:rPr>
          <w:rStyle w:val="Strong"/>
          <w:b w:val="0"/>
          <w:sz w:val="28"/>
          <w:szCs w:val="28"/>
        </w:rPr>
      </w:pPr>
    </w:p>
    <w:p w:rsidR="00FF3852" w:rsidRPr="009A0DA5" w:rsidP="003E757C">
      <w:pPr>
        <w:ind w:firstLine="1440"/>
        <w:jc w:val="both"/>
        <w:rPr>
          <w:rStyle w:val="Strong"/>
          <w:sz w:val="28"/>
          <w:szCs w:val="28"/>
        </w:rPr>
      </w:pPr>
      <w:r w:rsidRPr="009A0DA5">
        <w:rPr>
          <w:rStyle w:val="Strong"/>
          <w:sz w:val="28"/>
          <w:szCs w:val="28"/>
        </w:rPr>
        <w:t>Senhora Secretaria de Saúde</w:t>
      </w:r>
    </w:p>
    <w:p w:rsidR="00FF3852" w:rsidRPr="009A0DA5" w:rsidP="003E757C">
      <w:pPr>
        <w:ind w:left="1440"/>
        <w:jc w:val="both"/>
        <w:rPr>
          <w:rStyle w:val="Strong"/>
          <w:sz w:val="28"/>
          <w:szCs w:val="28"/>
        </w:rPr>
      </w:pPr>
      <w:r w:rsidRPr="009A0DA5">
        <w:rPr>
          <w:rStyle w:val="Strong"/>
          <w:sz w:val="28"/>
          <w:szCs w:val="28"/>
        </w:rPr>
        <w:t xml:space="preserve">Senhor </w:t>
      </w:r>
      <w:r w:rsidRPr="009A0DA5" w:rsidR="00495237">
        <w:rPr>
          <w:rStyle w:val="Strong"/>
          <w:sz w:val="28"/>
          <w:szCs w:val="28"/>
        </w:rPr>
        <w:t>Chefe do Departamento de Vigilância em Saúde de Santa Bárbara d´Oeste</w:t>
      </w:r>
      <w:r w:rsidRPr="009A0DA5" w:rsidR="00495237">
        <w:rPr>
          <w:rStyle w:val="Strong"/>
          <w:sz w:val="28"/>
          <w:szCs w:val="28"/>
        </w:rPr>
        <w:t xml:space="preserve">  </w:t>
      </w:r>
      <w:r w:rsidRPr="009A0DA5" w:rsidR="00495237">
        <w:rPr>
          <w:rStyle w:val="Strong"/>
          <w:sz w:val="28"/>
          <w:szCs w:val="28"/>
        </w:rPr>
        <w:t xml:space="preserve">Dr. </w:t>
      </w:r>
      <w:r w:rsidRPr="009A0DA5" w:rsidR="00FD6E3B">
        <w:rPr>
          <w:rStyle w:val="Strong"/>
          <w:sz w:val="28"/>
          <w:szCs w:val="28"/>
        </w:rPr>
        <w:t xml:space="preserve"> Wilson Guarda</w:t>
      </w:r>
    </w:p>
    <w:p w:rsidR="00FF3852" w:rsidRPr="009A0DA5" w:rsidP="003E757C">
      <w:pPr>
        <w:ind w:firstLine="1440"/>
        <w:jc w:val="both"/>
        <w:rPr>
          <w:rStyle w:val="Strong"/>
          <w:b w:val="0"/>
          <w:sz w:val="28"/>
          <w:szCs w:val="28"/>
        </w:rPr>
      </w:pPr>
    </w:p>
    <w:p w:rsidR="00FF3852" w:rsidRPr="009A0DA5" w:rsidP="003E757C">
      <w:pPr>
        <w:ind w:firstLine="1440"/>
        <w:jc w:val="both"/>
        <w:rPr>
          <w:rStyle w:val="Strong"/>
          <w:b w:val="0"/>
          <w:sz w:val="28"/>
          <w:szCs w:val="28"/>
        </w:rPr>
      </w:pPr>
    </w:p>
    <w:p w:rsidR="00FF3852" w:rsidRPr="009A0DA5" w:rsidP="003E757C">
      <w:pPr>
        <w:ind w:firstLine="1440"/>
        <w:jc w:val="both"/>
        <w:rPr>
          <w:rStyle w:val="Strong"/>
          <w:b w:val="0"/>
          <w:sz w:val="28"/>
          <w:szCs w:val="28"/>
        </w:rPr>
      </w:pPr>
      <w:r w:rsidRPr="009A0DA5">
        <w:rPr>
          <w:rStyle w:val="Strong"/>
          <w:b w:val="0"/>
          <w:sz w:val="28"/>
          <w:szCs w:val="28"/>
        </w:rPr>
        <w:t>CONSIDERANDO que a saúde, conforme o disposto no Art. 196 da nossa Carta Magna, constitui direito de todo ser humano, devendo o Estado prover condições ao seu pleno exercício;</w:t>
      </w:r>
    </w:p>
    <w:p w:rsidR="00FF3852" w:rsidP="003E757C">
      <w:pPr>
        <w:ind w:firstLine="1440"/>
        <w:jc w:val="both"/>
        <w:rPr>
          <w:rStyle w:val="Strong"/>
          <w:b w:val="0"/>
          <w:sz w:val="28"/>
          <w:szCs w:val="28"/>
        </w:rPr>
      </w:pPr>
    </w:p>
    <w:p w:rsidR="009A0DA5" w:rsidP="003E757C">
      <w:pPr>
        <w:pStyle w:val="NormalWeb"/>
        <w:shd w:val="clear" w:color="auto" w:fill="FFFFFF"/>
        <w:spacing w:before="0" w:beforeAutospacing="0" w:after="180" w:afterAutospacing="0"/>
        <w:jc w:val="both"/>
        <w:rPr>
          <w:rStyle w:val="Strong"/>
          <w:b w:val="0"/>
          <w:sz w:val="28"/>
          <w:szCs w:val="28"/>
        </w:rPr>
      </w:pPr>
      <w:r>
        <w:rPr>
          <w:rStyle w:val="Strong"/>
          <w:b w:val="0"/>
          <w:sz w:val="28"/>
          <w:szCs w:val="28"/>
        </w:rPr>
        <w:tab/>
      </w:r>
      <w:r>
        <w:rPr>
          <w:rStyle w:val="Strong"/>
          <w:b w:val="0"/>
          <w:sz w:val="28"/>
          <w:szCs w:val="28"/>
        </w:rPr>
        <w:tab/>
        <w:t xml:space="preserve">CONSIDERANDO </w:t>
      </w:r>
      <w:r w:rsidRPr="009A0DA5">
        <w:rPr>
          <w:rStyle w:val="Strong"/>
          <w:b w:val="0"/>
          <w:sz w:val="28"/>
          <w:szCs w:val="28"/>
        </w:rPr>
        <w:t>o artigo 13 da Resolução nº 588/18 do Conselho Nacional de Saúde, que instituiu a Política Nacional de Vigilância em</w:t>
      </w:r>
      <w:r>
        <w:rPr>
          <w:rStyle w:val="Strong"/>
          <w:b w:val="0"/>
          <w:sz w:val="28"/>
          <w:szCs w:val="28"/>
        </w:rPr>
        <w:t xml:space="preserve"> Saúde; </w:t>
      </w:r>
      <w:r w:rsidRPr="009A0DA5">
        <w:rPr>
          <w:rStyle w:val="Strong"/>
          <w:b w:val="0"/>
          <w:sz w:val="28"/>
          <w:szCs w:val="28"/>
        </w:rPr>
        <w:t>serão definidas mediante normas técnicas específicas, em consonância com o estabelecido na legislação federal, estadual e municipal;</w:t>
      </w:r>
    </w:p>
    <w:p w:rsidR="009A0DA5" w:rsidRPr="009A0DA5" w:rsidP="003E757C">
      <w:pPr>
        <w:pStyle w:val="NormalWeb"/>
        <w:shd w:val="clear" w:color="auto" w:fill="FFFFFF"/>
        <w:spacing w:before="0" w:beforeAutospacing="0" w:after="180" w:afterAutospacing="0"/>
        <w:jc w:val="both"/>
        <w:rPr>
          <w:rStyle w:val="Strong"/>
          <w:b w:val="0"/>
          <w:sz w:val="28"/>
          <w:szCs w:val="28"/>
        </w:rPr>
      </w:pPr>
      <w:r>
        <w:rPr>
          <w:rStyle w:val="Strong"/>
          <w:b w:val="0"/>
          <w:sz w:val="28"/>
          <w:szCs w:val="28"/>
        </w:rPr>
        <w:tab/>
      </w:r>
      <w:r>
        <w:rPr>
          <w:rStyle w:val="Strong"/>
          <w:b w:val="0"/>
          <w:sz w:val="28"/>
          <w:szCs w:val="28"/>
        </w:rPr>
        <w:tab/>
        <w:t xml:space="preserve">CONSIDERANDO </w:t>
      </w:r>
      <w:r w:rsidRPr="009A0DA5">
        <w:rPr>
          <w:rStyle w:val="Strong"/>
          <w:b w:val="0"/>
          <w:sz w:val="28"/>
          <w:szCs w:val="28"/>
        </w:rPr>
        <w:t xml:space="preserve">a relevância de estabelecer um sistema oficial e a padronização dos procedimentos para coleta dos dados relativos à </w:t>
      </w:r>
      <w:r w:rsidRPr="009A0DA5">
        <w:rPr>
          <w:rStyle w:val="Strong"/>
          <w:b w:val="0"/>
          <w:sz w:val="28"/>
          <w:szCs w:val="28"/>
        </w:rPr>
        <w:t>Esporotricose</w:t>
      </w:r>
      <w:r w:rsidRPr="009A0DA5">
        <w:rPr>
          <w:rStyle w:val="Strong"/>
          <w:b w:val="0"/>
          <w:sz w:val="28"/>
          <w:szCs w:val="28"/>
        </w:rPr>
        <w:t xml:space="preserve"> no âmbito municipal, a fim de garantir o conhecimento da situação epidemiológica da doença e a adoção das medidas necessárias para o diagnóstico e manejo adequado dos casos humanos e em animais; e,</w:t>
      </w:r>
    </w:p>
    <w:p w:rsidR="009A0DA5" w:rsidP="003E757C">
      <w:pPr>
        <w:ind w:firstLine="1440"/>
        <w:jc w:val="both"/>
        <w:rPr>
          <w:rStyle w:val="Strong"/>
          <w:b w:val="0"/>
          <w:sz w:val="28"/>
          <w:szCs w:val="28"/>
        </w:rPr>
      </w:pPr>
      <w:r>
        <w:rPr>
          <w:rStyle w:val="Strong"/>
          <w:b w:val="0"/>
          <w:sz w:val="28"/>
          <w:szCs w:val="28"/>
        </w:rPr>
        <w:t xml:space="preserve">CONSIDERANDO </w:t>
      </w:r>
      <w:r w:rsidRPr="009A0DA5">
        <w:rPr>
          <w:rStyle w:val="Strong"/>
          <w:b w:val="0"/>
          <w:sz w:val="28"/>
          <w:szCs w:val="28"/>
        </w:rPr>
        <w:t>a</w:t>
      </w:r>
      <w:r w:rsidRPr="009A0DA5">
        <w:rPr>
          <w:rStyle w:val="Strong"/>
          <w:b w:val="0"/>
          <w:sz w:val="28"/>
          <w:szCs w:val="28"/>
        </w:rPr>
        <w:t xml:space="preserve"> necessidade de implantar um Programa de Vigilância e Controle da</w:t>
      </w:r>
      <w:r>
        <w:rPr>
          <w:rStyle w:val="Strong"/>
          <w:b w:val="0"/>
          <w:sz w:val="28"/>
          <w:szCs w:val="28"/>
        </w:rPr>
        <w:t xml:space="preserve"> </w:t>
      </w:r>
      <w:r>
        <w:rPr>
          <w:rStyle w:val="Strong"/>
          <w:b w:val="0"/>
          <w:sz w:val="28"/>
          <w:szCs w:val="28"/>
        </w:rPr>
        <w:t>Esporotricose</w:t>
      </w:r>
      <w:r>
        <w:rPr>
          <w:rStyle w:val="Strong"/>
          <w:b w:val="0"/>
          <w:sz w:val="28"/>
          <w:szCs w:val="28"/>
        </w:rPr>
        <w:t xml:space="preserve"> em nosso município de Santa Bárbara d´Oeste – SP;</w:t>
      </w:r>
    </w:p>
    <w:p w:rsidR="009A0DA5" w:rsidP="003E757C">
      <w:pPr>
        <w:ind w:firstLine="1440"/>
        <w:jc w:val="both"/>
        <w:rPr>
          <w:rStyle w:val="Strong"/>
          <w:b w:val="0"/>
          <w:sz w:val="28"/>
          <w:szCs w:val="28"/>
        </w:rPr>
      </w:pPr>
    </w:p>
    <w:p w:rsidR="009A0DA5" w:rsidRPr="009A0DA5" w:rsidP="003E757C">
      <w:pPr>
        <w:ind w:firstLine="1440"/>
        <w:jc w:val="both"/>
        <w:rPr>
          <w:rStyle w:val="Strong"/>
          <w:b w:val="0"/>
          <w:sz w:val="28"/>
          <w:szCs w:val="28"/>
        </w:rPr>
      </w:pPr>
    </w:p>
    <w:p w:rsidR="00495237" w:rsidRPr="009A0DA5" w:rsidP="00C8044F">
      <w:pPr>
        <w:pStyle w:val="NormalWeb"/>
        <w:shd w:val="clear" w:color="auto" w:fill="FFFFFF"/>
        <w:tabs>
          <w:tab w:val="left" w:pos="993"/>
        </w:tabs>
        <w:spacing w:before="0" w:beforeAutospacing="0" w:after="180" w:afterAutospacing="0"/>
        <w:ind w:firstLine="1440"/>
        <w:jc w:val="both"/>
        <w:rPr>
          <w:rStyle w:val="Strong"/>
          <w:b w:val="0"/>
          <w:sz w:val="28"/>
          <w:szCs w:val="28"/>
        </w:rPr>
      </w:pPr>
      <w:r w:rsidRPr="009A0DA5">
        <w:rPr>
          <w:rStyle w:val="Strong"/>
          <w:b w:val="0"/>
          <w:sz w:val="28"/>
          <w:szCs w:val="28"/>
        </w:rPr>
        <w:t xml:space="preserve">CONSIDERANDO, </w:t>
      </w:r>
      <w:r w:rsidR="009A0DA5">
        <w:rPr>
          <w:rStyle w:val="Strong"/>
          <w:b w:val="0"/>
          <w:sz w:val="28"/>
          <w:szCs w:val="28"/>
        </w:rPr>
        <w:t xml:space="preserve">que a </w:t>
      </w:r>
      <w:r w:rsidR="009A0DA5">
        <w:rPr>
          <w:rStyle w:val="Strong"/>
          <w:b w:val="0"/>
          <w:sz w:val="28"/>
          <w:szCs w:val="28"/>
        </w:rPr>
        <w:t>esporotri</w:t>
      </w:r>
      <w:r w:rsidRPr="009A0DA5">
        <w:rPr>
          <w:rStyle w:val="Strong"/>
          <w:b w:val="0"/>
          <w:sz w:val="28"/>
          <w:szCs w:val="28"/>
        </w:rPr>
        <w:t>cose</w:t>
      </w:r>
      <w:r w:rsidRPr="009A0DA5">
        <w:rPr>
          <w:rStyle w:val="Strong"/>
          <w:b w:val="0"/>
          <w:sz w:val="28"/>
          <w:szCs w:val="28"/>
        </w:rPr>
        <w:t xml:space="preserve"> é uma zoonoses causada por um fungo chamado </w:t>
      </w:r>
      <w:r w:rsidRPr="009A0DA5">
        <w:rPr>
          <w:rStyle w:val="Strong"/>
          <w:i/>
          <w:sz w:val="28"/>
          <w:szCs w:val="28"/>
        </w:rPr>
        <w:t>Sporothix</w:t>
      </w:r>
      <w:r w:rsidRPr="009A0DA5">
        <w:rPr>
          <w:rStyle w:val="Strong"/>
          <w:i/>
          <w:sz w:val="28"/>
          <w:szCs w:val="28"/>
        </w:rPr>
        <w:t xml:space="preserve"> </w:t>
      </w:r>
      <w:r w:rsidRPr="009A0DA5">
        <w:rPr>
          <w:rStyle w:val="Strong"/>
          <w:i/>
          <w:sz w:val="28"/>
          <w:szCs w:val="28"/>
        </w:rPr>
        <w:t>shenchii</w:t>
      </w:r>
      <w:r w:rsidRPr="009A0DA5">
        <w:rPr>
          <w:rStyle w:val="Strong"/>
          <w:b w:val="0"/>
          <w:sz w:val="28"/>
          <w:szCs w:val="28"/>
        </w:rPr>
        <w:t xml:space="preserve"> encontrado no solo associado a restos de vegetais; </w:t>
      </w:r>
      <w:bookmarkStart w:id="0" w:name="_GoBack"/>
      <w:bookmarkEnd w:id="0"/>
    </w:p>
    <w:p w:rsidR="00495237" w:rsidRPr="009A0DA5" w:rsidP="003E757C">
      <w:pPr>
        <w:pStyle w:val="NormalWeb"/>
        <w:shd w:val="clear" w:color="auto" w:fill="FFFFFF"/>
        <w:tabs>
          <w:tab w:val="left" w:pos="993"/>
        </w:tabs>
        <w:spacing w:before="0" w:beforeAutospacing="0" w:after="180" w:afterAutospacing="0"/>
        <w:ind w:firstLine="1440"/>
        <w:jc w:val="both"/>
        <w:rPr>
          <w:rStyle w:val="Strong"/>
          <w:b w:val="0"/>
          <w:sz w:val="28"/>
          <w:szCs w:val="28"/>
        </w:rPr>
      </w:pPr>
      <w:r w:rsidRPr="009A0DA5">
        <w:rPr>
          <w:rStyle w:val="Strong"/>
          <w:b w:val="0"/>
          <w:sz w:val="28"/>
          <w:szCs w:val="28"/>
        </w:rPr>
        <w:t xml:space="preserve">CONSIDERANDO que a transmissão é feita através de felinos através de arranhaduras, mordeduras, sendo que os humanos podem ser infectados ao manusear felinos infectados ou materiais com este fungo; </w:t>
      </w:r>
    </w:p>
    <w:p w:rsidR="009A0DA5" w:rsidP="003E757C">
      <w:pPr>
        <w:pStyle w:val="NormalWeb"/>
        <w:shd w:val="clear" w:color="auto" w:fill="FFFFFF"/>
        <w:tabs>
          <w:tab w:val="left" w:pos="993"/>
        </w:tabs>
        <w:spacing w:before="0" w:beforeAutospacing="0" w:after="180" w:afterAutospacing="0"/>
        <w:ind w:firstLine="1440"/>
        <w:jc w:val="both"/>
        <w:rPr>
          <w:rStyle w:val="Strong"/>
          <w:b w:val="0"/>
          <w:sz w:val="28"/>
          <w:szCs w:val="28"/>
        </w:rPr>
      </w:pPr>
      <w:r w:rsidRPr="009A0DA5">
        <w:rPr>
          <w:rStyle w:val="Strong"/>
          <w:b w:val="0"/>
          <w:sz w:val="28"/>
          <w:szCs w:val="28"/>
        </w:rPr>
        <w:t>CONSIDERANDO medidas de tratamento</w:t>
      </w:r>
      <w:r w:rsidRPr="009A0DA5">
        <w:rPr>
          <w:rStyle w:val="Strong"/>
          <w:b w:val="0"/>
          <w:sz w:val="28"/>
          <w:szCs w:val="28"/>
        </w:rPr>
        <w:t xml:space="preserve"> indicadas pelo profissional competente, bem como se evitar o abandono desses animais; </w:t>
      </w:r>
    </w:p>
    <w:p w:rsidR="00FD6E3B" w:rsidRPr="009A0DA5" w:rsidP="000514D0">
      <w:pPr>
        <w:jc w:val="both"/>
        <w:rPr>
          <w:rStyle w:val="Strong"/>
          <w:b w:val="0"/>
          <w:sz w:val="28"/>
          <w:szCs w:val="28"/>
        </w:rPr>
      </w:pPr>
    </w:p>
    <w:p w:rsidR="00FD6E3B" w:rsidRPr="009A0DA5" w:rsidP="003E757C">
      <w:pPr>
        <w:ind w:firstLine="1440"/>
        <w:jc w:val="both"/>
        <w:rPr>
          <w:rStyle w:val="Strong"/>
          <w:b w:val="0"/>
          <w:sz w:val="28"/>
          <w:szCs w:val="28"/>
        </w:rPr>
      </w:pPr>
      <w:r w:rsidRPr="009A0DA5">
        <w:rPr>
          <w:rStyle w:val="Strong"/>
          <w:b w:val="0"/>
          <w:sz w:val="28"/>
          <w:szCs w:val="28"/>
        </w:rPr>
        <w:t xml:space="preserve"> CONSIDERANDO</w:t>
      </w:r>
      <w:r w:rsidRPr="009A0DA5" w:rsidR="00E5408C">
        <w:rPr>
          <w:rStyle w:val="Strong"/>
          <w:b w:val="0"/>
          <w:sz w:val="28"/>
          <w:szCs w:val="28"/>
        </w:rPr>
        <w:t xml:space="preserve"> o aumento do número de casos de animais infectados com </w:t>
      </w:r>
      <w:r w:rsidRPr="009A0DA5" w:rsidR="00E5408C">
        <w:rPr>
          <w:rStyle w:val="Strong"/>
          <w:b w:val="0"/>
          <w:sz w:val="28"/>
          <w:szCs w:val="28"/>
        </w:rPr>
        <w:t>esporotricose</w:t>
      </w:r>
      <w:r w:rsidRPr="009A0DA5" w:rsidR="00E5408C">
        <w:rPr>
          <w:rStyle w:val="Strong"/>
          <w:b w:val="0"/>
          <w:sz w:val="28"/>
          <w:szCs w:val="28"/>
        </w:rPr>
        <w:t xml:space="preserve"> felina, doença esta que pode ser transmitida para humanos e causas sintomas graves e irreversíveis</w:t>
      </w:r>
      <w:r w:rsidRPr="009A0DA5">
        <w:rPr>
          <w:rStyle w:val="Strong"/>
          <w:b w:val="0"/>
          <w:sz w:val="28"/>
          <w:szCs w:val="28"/>
        </w:rPr>
        <w:t xml:space="preserve">; </w:t>
      </w:r>
    </w:p>
    <w:p w:rsidR="00FD6E3B" w:rsidRPr="009A0DA5" w:rsidP="003E757C">
      <w:pPr>
        <w:ind w:firstLine="1440"/>
        <w:jc w:val="both"/>
        <w:rPr>
          <w:rStyle w:val="Strong"/>
          <w:b w:val="0"/>
          <w:sz w:val="28"/>
          <w:szCs w:val="28"/>
        </w:rPr>
      </w:pPr>
    </w:p>
    <w:p w:rsidR="00FD6E3B" w:rsidRPr="009A0DA5" w:rsidP="003E757C">
      <w:pPr>
        <w:pStyle w:val="NormalWeb"/>
        <w:shd w:val="clear" w:color="auto" w:fill="FFFFFF"/>
        <w:spacing w:before="0" w:beforeAutospacing="0" w:after="180" w:afterAutospacing="0"/>
        <w:ind w:firstLine="1440"/>
        <w:jc w:val="both"/>
        <w:rPr>
          <w:rStyle w:val="Strong"/>
          <w:b w:val="0"/>
          <w:sz w:val="28"/>
          <w:szCs w:val="28"/>
        </w:rPr>
      </w:pPr>
      <w:r w:rsidRPr="009A0DA5">
        <w:rPr>
          <w:rStyle w:val="Strong"/>
          <w:b w:val="0"/>
          <w:sz w:val="28"/>
          <w:szCs w:val="28"/>
        </w:rPr>
        <w:t xml:space="preserve">CONSIDERANDO o aumento de casos e a expansão geográfica da </w:t>
      </w:r>
      <w:r w:rsidRPr="009A0DA5">
        <w:rPr>
          <w:rStyle w:val="Strong"/>
          <w:b w:val="0"/>
          <w:sz w:val="28"/>
          <w:szCs w:val="28"/>
        </w:rPr>
        <w:t>Esporotricose</w:t>
      </w:r>
      <w:r w:rsidRPr="009A0DA5">
        <w:rPr>
          <w:rStyle w:val="Strong"/>
          <w:b w:val="0"/>
          <w:sz w:val="28"/>
          <w:szCs w:val="28"/>
        </w:rPr>
        <w:t xml:space="preserve"> em felinos</w:t>
      </w:r>
      <w:r w:rsidR="009A0DA5">
        <w:rPr>
          <w:rStyle w:val="Strong"/>
          <w:b w:val="0"/>
          <w:sz w:val="28"/>
          <w:szCs w:val="28"/>
        </w:rPr>
        <w:t xml:space="preserve"> </w:t>
      </w:r>
      <w:r w:rsidRPr="009A0DA5">
        <w:rPr>
          <w:rStyle w:val="Strong"/>
          <w:b w:val="0"/>
          <w:sz w:val="28"/>
          <w:szCs w:val="28"/>
        </w:rPr>
        <w:t xml:space="preserve">nos por transmissão </w:t>
      </w:r>
      <w:r w:rsidRPr="009A0DA5">
        <w:rPr>
          <w:rStyle w:val="Strong"/>
          <w:b w:val="0"/>
          <w:sz w:val="28"/>
          <w:szCs w:val="28"/>
        </w:rPr>
        <w:t>zoonótica</w:t>
      </w:r>
      <w:r w:rsidRPr="009A0DA5">
        <w:rPr>
          <w:rStyle w:val="Strong"/>
          <w:b w:val="0"/>
          <w:sz w:val="28"/>
          <w:szCs w:val="28"/>
        </w:rPr>
        <w:t xml:space="preserve">, observado nos últimos anos em nossa cidade; </w:t>
      </w:r>
    </w:p>
    <w:p w:rsidR="00E5408C" w:rsidRPr="009A0DA5" w:rsidP="000514D0">
      <w:pPr>
        <w:jc w:val="both"/>
        <w:rPr>
          <w:rStyle w:val="Strong"/>
          <w:b w:val="0"/>
          <w:sz w:val="28"/>
          <w:szCs w:val="28"/>
        </w:rPr>
      </w:pPr>
    </w:p>
    <w:p w:rsidR="00E5408C" w:rsidRPr="009A0DA5" w:rsidP="003E757C">
      <w:pPr>
        <w:ind w:firstLine="1440"/>
        <w:jc w:val="both"/>
        <w:rPr>
          <w:rStyle w:val="Strong"/>
          <w:b w:val="0"/>
          <w:sz w:val="28"/>
          <w:szCs w:val="28"/>
        </w:rPr>
      </w:pPr>
      <w:r w:rsidRPr="009A0DA5">
        <w:rPr>
          <w:rStyle w:val="Strong"/>
          <w:b w:val="0"/>
          <w:sz w:val="28"/>
          <w:szCs w:val="28"/>
        </w:rPr>
        <w:t>CONSIDERANDO que em nossa cidade existem alguns bairros onde o í</w:t>
      </w:r>
      <w:r w:rsidR="000514D0">
        <w:rPr>
          <w:rStyle w:val="Strong"/>
          <w:b w:val="0"/>
          <w:sz w:val="28"/>
          <w:szCs w:val="28"/>
        </w:rPr>
        <w:t>ndice desta doença é considerado</w:t>
      </w:r>
      <w:r w:rsidRPr="009A0DA5">
        <w:rPr>
          <w:rStyle w:val="Strong"/>
          <w:b w:val="0"/>
          <w:sz w:val="28"/>
          <w:szCs w:val="28"/>
        </w:rPr>
        <w:t xml:space="preserve"> alta; </w:t>
      </w:r>
    </w:p>
    <w:p w:rsidR="00E5408C" w:rsidRPr="009A0DA5" w:rsidP="003E757C">
      <w:pPr>
        <w:ind w:firstLine="1440"/>
        <w:jc w:val="both"/>
        <w:rPr>
          <w:rStyle w:val="Strong"/>
          <w:b w:val="0"/>
          <w:sz w:val="28"/>
          <w:szCs w:val="28"/>
        </w:rPr>
      </w:pPr>
    </w:p>
    <w:p w:rsidR="00E5408C" w:rsidRPr="009A0DA5" w:rsidP="003E757C">
      <w:pPr>
        <w:ind w:firstLine="1440"/>
        <w:jc w:val="both"/>
        <w:rPr>
          <w:rStyle w:val="Strong"/>
          <w:b w:val="0"/>
          <w:sz w:val="28"/>
          <w:szCs w:val="28"/>
        </w:rPr>
      </w:pPr>
      <w:r w:rsidRPr="009A0DA5">
        <w:rPr>
          <w:rStyle w:val="Strong"/>
          <w:b w:val="0"/>
          <w:sz w:val="28"/>
          <w:szCs w:val="28"/>
        </w:rPr>
        <w:t xml:space="preserve">CONSIDERANDO que a doença é altamente contagiosa e com isso o índice de abandono por proprietários e cuidadores comunitários; </w:t>
      </w:r>
    </w:p>
    <w:p w:rsidR="00E5408C" w:rsidRPr="009A0DA5" w:rsidP="003E757C">
      <w:pPr>
        <w:ind w:firstLine="1440"/>
        <w:jc w:val="both"/>
        <w:rPr>
          <w:rStyle w:val="Strong"/>
          <w:b w:val="0"/>
          <w:sz w:val="28"/>
          <w:szCs w:val="28"/>
        </w:rPr>
      </w:pPr>
    </w:p>
    <w:p w:rsidR="00E5408C" w:rsidRPr="009A0DA5" w:rsidP="003E757C">
      <w:pPr>
        <w:ind w:firstLine="1440"/>
        <w:jc w:val="both"/>
        <w:rPr>
          <w:rStyle w:val="Strong"/>
          <w:b w:val="0"/>
          <w:sz w:val="28"/>
          <w:szCs w:val="28"/>
        </w:rPr>
      </w:pPr>
      <w:r w:rsidRPr="009A0DA5">
        <w:rPr>
          <w:rStyle w:val="Strong"/>
          <w:b w:val="0"/>
          <w:sz w:val="28"/>
          <w:szCs w:val="28"/>
        </w:rPr>
        <w:t xml:space="preserve">CONSIDERANDO a identificação dos animais infectados tanto de proprietários como animais comunitários; </w:t>
      </w:r>
    </w:p>
    <w:p w:rsidR="00E5408C" w:rsidRPr="009A0DA5" w:rsidP="003E757C">
      <w:pPr>
        <w:ind w:firstLine="1440"/>
        <w:jc w:val="both"/>
        <w:rPr>
          <w:rStyle w:val="Strong"/>
          <w:b w:val="0"/>
          <w:sz w:val="28"/>
          <w:szCs w:val="28"/>
        </w:rPr>
      </w:pPr>
    </w:p>
    <w:p w:rsidR="00E5408C" w:rsidRPr="009A0DA5" w:rsidP="000514D0">
      <w:pPr>
        <w:ind w:firstLine="1440"/>
        <w:jc w:val="both"/>
        <w:rPr>
          <w:rStyle w:val="Strong"/>
          <w:b w:val="0"/>
          <w:sz w:val="28"/>
          <w:szCs w:val="28"/>
        </w:rPr>
      </w:pPr>
      <w:r w:rsidRPr="009A0DA5">
        <w:rPr>
          <w:rStyle w:val="Strong"/>
          <w:b w:val="0"/>
          <w:sz w:val="28"/>
          <w:szCs w:val="28"/>
        </w:rPr>
        <w:t>CONSIDERANDO que esta doença pode ser tratada e com toda a orientação e tratamento médico sugerid</w:t>
      </w:r>
      <w:r w:rsidR="000514D0">
        <w:rPr>
          <w:rStyle w:val="Strong"/>
          <w:b w:val="0"/>
          <w:sz w:val="28"/>
          <w:szCs w:val="28"/>
        </w:rPr>
        <w:t>o pelo profissional competente,</w:t>
      </w:r>
      <w:r w:rsidRPr="009A0DA5">
        <w:rPr>
          <w:rStyle w:val="Strong"/>
          <w:b w:val="0"/>
          <w:sz w:val="28"/>
          <w:szCs w:val="28"/>
        </w:rPr>
        <w:t xml:space="preserve"> os abandonos e</w:t>
      </w:r>
      <w:r w:rsidRPr="009A0DA5" w:rsidR="00FD6E3B">
        <w:rPr>
          <w:rStyle w:val="Strong"/>
          <w:b w:val="0"/>
          <w:sz w:val="28"/>
          <w:szCs w:val="28"/>
        </w:rPr>
        <w:t xml:space="preserve"> a proliferação desta doença certamente diminuiriam; </w:t>
      </w:r>
    </w:p>
    <w:p w:rsidR="00FF3852" w:rsidRPr="009A0DA5" w:rsidP="003E757C">
      <w:pPr>
        <w:ind w:firstLine="1440"/>
        <w:jc w:val="both"/>
        <w:rPr>
          <w:rStyle w:val="Strong"/>
          <w:b w:val="0"/>
          <w:sz w:val="28"/>
          <w:szCs w:val="28"/>
        </w:rPr>
      </w:pPr>
    </w:p>
    <w:p w:rsidR="00FF3852" w:rsidRPr="009A0DA5" w:rsidP="003E757C">
      <w:pPr>
        <w:ind w:firstLine="1440"/>
        <w:jc w:val="both"/>
        <w:rPr>
          <w:rStyle w:val="Strong"/>
          <w:b w:val="0"/>
          <w:sz w:val="28"/>
          <w:szCs w:val="28"/>
        </w:rPr>
      </w:pPr>
      <w:r w:rsidRPr="009A0DA5">
        <w:rPr>
          <w:rStyle w:val="Strong"/>
          <w:b w:val="0"/>
          <w:sz w:val="28"/>
          <w:szCs w:val="28"/>
        </w:rPr>
        <w:t xml:space="preserve">CONSIDERANDO que, apesar de serem concorrentes a União, o Estados, o Distrito Federal e os Municípios na organização do serviço público de saúde no Brasil, a responsabilidade direta pela prestação </w:t>
      </w:r>
      <w:r w:rsidRPr="009A0DA5">
        <w:rPr>
          <w:rStyle w:val="Strong"/>
          <w:b w:val="0"/>
          <w:sz w:val="28"/>
          <w:szCs w:val="28"/>
        </w:rPr>
        <w:t>desse serviço à população é dos Municípios, a quem cabe também a sua gerência, conforme disposto no Art. 18, Inciso I, da Lei nº 8.080/90;</w:t>
      </w:r>
    </w:p>
    <w:p w:rsidR="00FF3852" w:rsidRPr="009A0DA5" w:rsidP="003E757C">
      <w:pPr>
        <w:ind w:firstLine="1440"/>
        <w:jc w:val="both"/>
        <w:rPr>
          <w:rStyle w:val="Strong"/>
          <w:b w:val="0"/>
          <w:sz w:val="28"/>
          <w:szCs w:val="28"/>
        </w:rPr>
      </w:pPr>
    </w:p>
    <w:p w:rsidR="00FD6E3B" w:rsidP="003E757C">
      <w:pPr>
        <w:ind w:firstLine="1440"/>
        <w:jc w:val="both"/>
        <w:rPr>
          <w:rStyle w:val="Strong"/>
          <w:b w:val="0"/>
          <w:sz w:val="28"/>
          <w:szCs w:val="28"/>
        </w:rPr>
      </w:pPr>
      <w:r w:rsidRPr="009A0DA5">
        <w:rPr>
          <w:rStyle w:val="Strong"/>
          <w:b w:val="0"/>
          <w:sz w:val="28"/>
          <w:szCs w:val="28"/>
        </w:rPr>
        <w:t>REQUEIRO que, nos termos do Art. 10, Inciso X, da Lei Orgânica do município de Santa Bárbara d’Oeste, combinado com o Art. 63, Inciso IX, do mesmo diploma legal</w:t>
      </w:r>
      <w:r w:rsidRPr="009A0DA5">
        <w:rPr>
          <w:rStyle w:val="Strong"/>
          <w:b w:val="0"/>
          <w:sz w:val="28"/>
          <w:szCs w:val="28"/>
        </w:rPr>
        <w:t xml:space="preserve">, seja oficiado </w:t>
      </w:r>
      <w:r w:rsidRPr="009A0DA5">
        <w:rPr>
          <w:rStyle w:val="Strong"/>
          <w:b w:val="0"/>
          <w:sz w:val="28"/>
          <w:szCs w:val="28"/>
        </w:rPr>
        <w:t>o Excelentíssima</w:t>
      </w:r>
      <w:r w:rsidRPr="009A0DA5">
        <w:rPr>
          <w:rStyle w:val="Strong"/>
          <w:b w:val="0"/>
          <w:sz w:val="28"/>
          <w:szCs w:val="28"/>
        </w:rPr>
        <w:t xml:space="preserve"> Senhor</w:t>
      </w:r>
      <w:r w:rsidRPr="009A0DA5">
        <w:rPr>
          <w:rStyle w:val="Strong"/>
          <w:b w:val="0"/>
          <w:sz w:val="28"/>
          <w:szCs w:val="28"/>
        </w:rPr>
        <w:t>a</w:t>
      </w:r>
      <w:r w:rsidRPr="009A0DA5">
        <w:rPr>
          <w:rStyle w:val="Strong"/>
          <w:b w:val="0"/>
          <w:sz w:val="28"/>
          <w:szCs w:val="28"/>
        </w:rPr>
        <w:t xml:space="preserve"> </w:t>
      </w:r>
      <w:r w:rsidRPr="009A0DA5">
        <w:rPr>
          <w:rStyle w:val="Strong"/>
          <w:b w:val="0"/>
          <w:sz w:val="28"/>
          <w:szCs w:val="28"/>
        </w:rPr>
        <w:t xml:space="preserve">Secretaria de </w:t>
      </w:r>
      <w:r w:rsidRPr="009A0DA5" w:rsidR="000514D0">
        <w:rPr>
          <w:rStyle w:val="Strong"/>
          <w:b w:val="0"/>
          <w:sz w:val="28"/>
          <w:szCs w:val="28"/>
        </w:rPr>
        <w:t>Saúde</w:t>
      </w:r>
      <w:r w:rsidRPr="009A0DA5">
        <w:rPr>
          <w:rStyle w:val="Strong"/>
          <w:b w:val="0"/>
          <w:sz w:val="28"/>
          <w:szCs w:val="28"/>
        </w:rPr>
        <w:t xml:space="preserve"> e Chefe do Dep</w:t>
      </w:r>
      <w:r w:rsidR="00455105">
        <w:rPr>
          <w:rStyle w:val="Strong"/>
          <w:b w:val="0"/>
          <w:sz w:val="28"/>
          <w:szCs w:val="28"/>
        </w:rPr>
        <w:t>artamento de Vig</w:t>
      </w:r>
      <w:r w:rsidRPr="009A0DA5">
        <w:rPr>
          <w:rStyle w:val="Strong"/>
          <w:b w:val="0"/>
          <w:sz w:val="28"/>
          <w:szCs w:val="28"/>
        </w:rPr>
        <w:t>ilância em</w:t>
      </w:r>
      <w:r w:rsidR="00455105">
        <w:rPr>
          <w:rStyle w:val="Strong"/>
          <w:b w:val="0"/>
          <w:sz w:val="28"/>
          <w:szCs w:val="28"/>
        </w:rPr>
        <w:t xml:space="preserve"> </w:t>
      </w:r>
      <w:r w:rsidR="000514D0">
        <w:rPr>
          <w:rStyle w:val="Strong"/>
          <w:b w:val="0"/>
          <w:sz w:val="28"/>
          <w:szCs w:val="28"/>
        </w:rPr>
        <w:t>Saúde</w:t>
      </w:r>
      <w:r w:rsidR="00455105">
        <w:rPr>
          <w:rStyle w:val="Strong"/>
          <w:b w:val="0"/>
          <w:sz w:val="28"/>
          <w:szCs w:val="28"/>
        </w:rPr>
        <w:t xml:space="preserve"> e  Vigilância Epidemiológica que:</w:t>
      </w:r>
    </w:p>
    <w:p w:rsidR="00455105" w:rsidP="003E757C">
      <w:pPr>
        <w:ind w:firstLine="1440"/>
        <w:jc w:val="both"/>
        <w:rPr>
          <w:rStyle w:val="Strong"/>
          <w:b w:val="0"/>
          <w:sz w:val="28"/>
          <w:szCs w:val="28"/>
        </w:rPr>
      </w:pPr>
    </w:p>
    <w:p w:rsidR="00FF3852" w:rsidRPr="009A0DA5" w:rsidP="003E757C">
      <w:pPr>
        <w:ind w:firstLine="1440"/>
        <w:jc w:val="both"/>
        <w:rPr>
          <w:rStyle w:val="Strong"/>
          <w:b w:val="0"/>
          <w:sz w:val="28"/>
          <w:szCs w:val="28"/>
        </w:rPr>
      </w:pPr>
    </w:p>
    <w:p w:rsidR="00FF3852" w:rsidRPr="003E757C" w:rsidP="003E757C">
      <w:pPr>
        <w:ind w:left="2880" w:firstLine="720"/>
        <w:jc w:val="both"/>
        <w:rPr>
          <w:rStyle w:val="Strong"/>
          <w:caps/>
          <w:sz w:val="28"/>
          <w:szCs w:val="28"/>
          <w:u w:val="single"/>
        </w:rPr>
      </w:pPr>
      <w:r w:rsidRPr="003E757C">
        <w:rPr>
          <w:rStyle w:val="Strong"/>
          <w:caps/>
          <w:sz w:val="28"/>
          <w:szCs w:val="28"/>
          <w:u w:val="single"/>
        </w:rPr>
        <w:t>Justificativa:</w:t>
      </w:r>
    </w:p>
    <w:p w:rsidR="00FF3852" w:rsidRPr="009A0DA5" w:rsidP="003E757C">
      <w:pPr>
        <w:ind w:firstLine="1440"/>
        <w:jc w:val="both"/>
        <w:rPr>
          <w:rStyle w:val="Strong"/>
          <w:b w:val="0"/>
          <w:sz w:val="28"/>
          <w:szCs w:val="28"/>
        </w:rPr>
      </w:pPr>
    </w:p>
    <w:p w:rsidR="00FF3852" w:rsidRPr="009A0DA5" w:rsidP="003E757C">
      <w:pPr>
        <w:jc w:val="both"/>
        <w:rPr>
          <w:rStyle w:val="Strong"/>
          <w:b w:val="0"/>
          <w:sz w:val="28"/>
          <w:szCs w:val="28"/>
        </w:rPr>
      </w:pPr>
    </w:p>
    <w:p w:rsidR="003E757C" w:rsidP="003E757C">
      <w:pPr>
        <w:ind w:firstLine="1440"/>
        <w:jc w:val="both"/>
        <w:rPr>
          <w:rStyle w:val="Strong"/>
          <w:b w:val="0"/>
          <w:sz w:val="28"/>
          <w:szCs w:val="28"/>
        </w:rPr>
      </w:pPr>
      <w:r>
        <w:rPr>
          <w:rStyle w:val="Strong"/>
          <w:b w:val="0"/>
          <w:sz w:val="28"/>
          <w:szCs w:val="28"/>
        </w:rPr>
        <w:t>Analisando todos os argumentos acima mencionados que analisem a possibilidade da criação da Lei Municipal tornando-se como NOTIFICAÇÃO COMPULSORIA dos casos de ESPOROTRICOSE em nosso município, por clinicas veterinárias, pet shop, casa de ração, médicos veterinários autônomos, etc</w:t>
      </w:r>
      <w:r w:rsidR="000514D0">
        <w:rPr>
          <w:rStyle w:val="Strong"/>
          <w:b w:val="0"/>
          <w:sz w:val="28"/>
          <w:szCs w:val="28"/>
        </w:rPr>
        <w:t>.</w:t>
      </w:r>
      <w:r>
        <w:rPr>
          <w:rStyle w:val="Strong"/>
          <w:b w:val="0"/>
          <w:sz w:val="28"/>
          <w:szCs w:val="28"/>
        </w:rPr>
        <w:t xml:space="preserve"> </w:t>
      </w:r>
    </w:p>
    <w:p w:rsidR="003E757C" w:rsidP="003E757C">
      <w:pPr>
        <w:ind w:firstLine="1440"/>
        <w:jc w:val="both"/>
        <w:rPr>
          <w:rStyle w:val="Strong"/>
          <w:b w:val="0"/>
          <w:sz w:val="28"/>
          <w:szCs w:val="28"/>
        </w:rPr>
      </w:pPr>
    </w:p>
    <w:p w:rsidR="00EB76F9" w:rsidRPr="009A0DA5" w:rsidP="003E757C">
      <w:pPr>
        <w:ind w:left="142" w:firstLine="1298"/>
        <w:jc w:val="both"/>
        <w:rPr>
          <w:rStyle w:val="Strong"/>
          <w:b w:val="0"/>
          <w:sz w:val="28"/>
          <w:szCs w:val="28"/>
        </w:rPr>
      </w:pPr>
      <w:r w:rsidRPr="009A0DA5">
        <w:rPr>
          <w:rStyle w:val="Strong"/>
          <w:b w:val="0"/>
          <w:sz w:val="28"/>
          <w:szCs w:val="28"/>
        </w:rPr>
        <w:t xml:space="preserve">A fim de que todos os casos suspeitos e </w:t>
      </w:r>
      <w:r w:rsidR="000514D0">
        <w:rPr>
          <w:rStyle w:val="Strong"/>
          <w:b w:val="0"/>
          <w:sz w:val="28"/>
          <w:szCs w:val="28"/>
        </w:rPr>
        <w:t xml:space="preserve">confirmados de </w:t>
      </w:r>
      <w:r w:rsidR="000514D0">
        <w:rPr>
          <w:rStyle w:val="Strong"/>
          <w:b w:val="0"/>
          <w:sz w:val="28"/>
          <w:szCs w:val="28"/>
        </w:rPr>
        <w:t>Esporotricose</w:t>
      </w:r>
      <w:r w:rsidRPr="009A0DA5">
        <w:rPr>
          <w:rStyle w:val="Strong"/>
          <w:b w:val="0"/>
          <w:sz w:val="28"/>
          <w:szCs w:val="28"/>
        </w:rPr>
        <w:t xml:space="preserve">  </w:t>
      </w:r>
      <w:r w:rsidRPr="009A0DA5">
        <w:rPr>
          <w:rStyle w:val="Strong"/>
          <w:b w:val="0"/>
          <w:sz w:val="28"/>
          <w:szCs w:val="28"/>
        </w:rPr>
        <w:t xml:space="preserve">em animais (cães e gatos) atendidos pelos serviços de saúde, públicos ou privados, incluindo os serviços veterinários, localizados no território da cidade de Santa Bárbara d´Oeste, passam a ser de notificação compulsória aos Serviços de Vigilância em Saúde municipais. </w:t>
      </w:r>
    </w:p>
    <w:p w:rsidR="003E757C" w:rsidP="003E757C">
      <w:pPr>
        <w:jc w:val="both"/>
        <w:rPr>
          <w:rStyle w:val="Strong"/>
          <w:b w:val="0"/>
          <w:sz w:val="28"/>
          <w:szCs w:val="28"/>
        </w:rPr>
      </w:pPr>
    </w:p>
    <w:p w:rsidR="00EB76F9" w:rsidP="003E757C">
      <w:pPr>
        <w:jc w:val="both"/>
        <w:rPr>
          <w:rStyle w:val="Strong"/>
          <w:b w:val="0"/>
          <w:sz w:val="28"/>
          <w:szCs w:val="28"/>
        </w:rPr>
      </w:pPr>
      <w:r>
        <w:rPr>
          <w:rStyle w:val="Strong"/>
          <w:b w:val="0"/>
          <w:sz w:val="28"/>
          <w:szCs w:val="28"/>
        </w:rPr>
        <w:tab/>
      </w:r>
      <w:r>
        <w:rPr>
          <w:rStyle w:val="Strong"/>
          <w:b w:val="0"/>
          <w:sz w:val="28"/>
          <w:szCs w:val="28"/>
        </w:rPr>
        <w:tab/>
      </w:r>
      <w:r w:rsidRPr="009A0DA5">
        <w:rPr>
          <w:rStyle w:val="Strong"/>
          <w:b w:val="0"/>
          <w:sz w:val="28"/>
          <w:szCs w:val="28"/>
        </w:rPr>
        <w:t xml:space="preserve">Desta forma esta vereadora busca um parecer técnico a fim de se alinhar a necessidade e importância de se apresentar um projeto de lei onde torna-se obrigatória a comunicação de casos suspeitos e confirmados junto a Vigilância de </w:t>
      </w:r>
      <w:r w:rsidRPr="009A0DA5" w:rsidR="000514D0">
        <w:rPr>
          <w:rStyle w:val="Strong"/>
          <w:b w:val="0"/>
          <w:sz w:val="28"/>
          <w:szCs w:val="28"/>
        </w:rPr>
        <w:t>Saúde</w:t>
      </w:r>
      <w:r w:rsidRPr="009A0DA5">
        <w:rPr>
          <w:rStyle w:val="Strong"/>
          <w:b w:val="0"/>
          <w:sz w:val="28"/>
          <w:szCs w:val="28"/>
        </w:rPr>
        <w:t>;</w:t>
      </w:r>
      <w:r>
        <w:rPr>
          <w:rStyle w:val="Strong"/>
          <w:b w:val="0"/>
          <w:sz w:val="28"/>
          <w:szCs w:val="28"/>
        </w:rPr>
        <w:t xml:space="preserve"> segue abaixo o projeto de lei.</w:t>
      </w:r>
    </w:p>
    <w:p w:rsidR="003E757C" w:rsidP="003E757C">
      <w:pPr>
        <w:jc w:val="both"/>
        <w:rPr>
          <w:rStyle w:val="Strong"/>
          <w:b w:val="0"/>
          <w:sz w:val="28"/>
          <w:szCs w:val="28"/>
        </w:rPr>
      </w:pPr>
    </w:p>
    <w:p w:rsidR="003E757C" w:rsidRPr="009A0DA5" w:rsidP="003E757C">
      <w:pPr>
        <w:ind w:firstLine="1440"/>
        <w:jc w:val="both"/>
        <w:rPr>
          <w:rStyle w:val="Strong"/>
          <w:b w:val="0"/>
          <w:sz w:val="28"/>
          <w:szCs w:val="28"/>
        </w:rPr>
      </w:pPr>
    </w:p>
    <w:p w:rsidR="003E757C" w:rsidP="003E757C">
      <w:pPr>
        <w:ind w:firstLine="1440"/>
        <w:jc w:val="both"/>
        <w:outlineLvl w:val="0"/>
        <w:rPr>
          <w:rStyle w:val="Strong"/>
          <w:b w:val="0"/>
          <w:sz w:val="28"/>
          <w:szCs w:val="28"/>
        </w:rPr>
      </w:pPr>
      <w:r w:rsidRPr="009A0DA5">
        <w:rPr>
          <w:rStyle w:val="Strong"/>
          <w:b w:val="0"/>
          <w:sz w:val="28"/>
          <w:szCs w:val="28"/>
        </w:rPr>
        <w:t>Plenário “Dr. Tancredo Neves”, em</w:t>
      </w:r>
      <w:r>
        <w:rPr>
          <w:rStyle w:val="Strong"/>
          <w:b w:val="0"/>
          <w:sz w:val="28"/>
          <w:szCs w:val="28"/>
        </w:rPr>
        <w:t xml:space="preserve"> 21 de abril de 2021.</w:t>
      </w:r>
    </w:p>
    <w:p w:rsidR="003E757C" w:rsidP="003E757C">
      <w:pPr>
        <w:ind w:firstLine="1440"/>
        <w:jc w:val="both"/>
        <w:outlineLvl w:val="0"/>
        <w:rPr>
          <w:rStyle w:val="Strong"/>
          <w:b w:val="0"/>
          <w:sz w:val="28"/>
          <w:szCs w:val="28"/>
        </w:rPr>
      </w:pPr>
    </w:p>
    <w:p w:rsidR="003E757C" w:rsidP="003E757C">
      <w:pPr>
        <w:ind w:firstLine="1440"/>
        <w:jc w:val="both"/>
        <w:outlineLvl w:val="0"/>
        <w:rPr>
          <w:rStyle w:val="Strong"/>
          <w:b w:val="0"/>
          <w:sz w:val="28"/>
          <w:szCs w:val="28"/>
        </w:rPr>
      </w:pPr>
    </w:p>
    <w:p w:rsidR="003E757C" w:rsidP="003E757C">
      <w:pPr>
        <w:ind w:firstLine="1440"/>
        <w:jc w:val="both"/>
        <w:outlineLvl w:val="0"/>
        <w:rPr>
          <w:rStyle w:val="Strong"/>
          <w:b w:val="0"/>
          <w:sz w:val="28"/>
          <w:szCs w:val="28"/>
        </w:rPr>
      </w:pPr>
    </w:p>
    <w:p w:rsidR="003E757C" w:rsidRPr="003E757C" w:rsidP="003E757C">
      <w:pPr>
        <w:ind w:firstLine="1440"/>
        <w:jc w:val="center"/>
        <w:outlineLvl w:val="0"/>
        <w:rPr>
          <w:rStyle w:val="Strong"/>
          <w:sz w:val="28"/>
          <w:szCs w:val="28"/>
        </w:rPr>
      </w:pPr>
      <w:r w:rsidRPr="003E757C">
        <w:rPr>
          <w:rStyle w:val="Strong"/>
          <w:sz w:val="28"/>
          <w:szCs w:val="28"/>
        </w:rPr>
        <w:t>Kátia Ferrari</w:t>
      </w:r>
    </w:p>
    <w:p w:rsidR="003E757C" w:rsidP="003F1DB3">
      <w:pPr>
        <w:ind w:firstLine="1440"/>
        <w:jc w:val="center"/>
        <w:outlineLvl w:val="0"/>
        <w:rPr>
          <w:rStyle w:val="Strong"/>
          <w:sz w:val="28"/>
          <w:szCs w:val="28"/>
        </w:rPr>
      </w:pPr>
      <w:r w:rsidRPr="003E757C">
        <w:rPr>
          <w:rStyle w:val="Strong"/>
          <w:sz w:val="28"/>
          <w:szCs w:val="28"/>
        </w:rPr>
        <w:t>Vereadora</w:t>
      </w:r>
    </w:p>
    <w:p w:rsidR="003F1DB3" w:rsidP="003F1DB3">
      <w:pPr>
        <w:ind w:firstLine="1440"/>
        <w:jc w:val="center"/>
        <w:outlineLvl w:val="0"/>
        <w:rPr>
          <w:rStyle w:val="Strong"/>
          <w:sz w:val="28"/>
          <w:szCs w:val="28"/>
        </w:rPr>
      </w:pPr>
    </w:p>
    <w:p w:rsidR="003F1DB3" w:rsidP="003F1DB3">
      <w:pPr>
        <w:ind w:firstLine="1440"/>
        <w:jc w:val="center"/>
        <w:outlineLvl w:val="0"/>
        <w:rPr>
          <w:rStyle w:val="Strong"/>
          <w:sz w:val="28"/>
          <w:szCs w:val="28"/>
        </w:rPr>
      </w:pPr>
    </w:p>
    <w:p w:rsidR="003F1DB3" w:rsidP="003F1DB3">
      <w:pPr>
        <w:ind w:firstLine="1440"/>
        <w:jc w:val="center"/>
        <w:outlineLvl w:val="0"/>
        <w:rPr>
          <w:rStyle w:val="Strong"/>
          <w:b w:val="0"/>
          <w:sz w:val="28"/>
          <w:szCs w:val="28"/>
        </w:rPr>
      </w:pPr>
    </w:p>
    <w:p w:rsidR="003E757C" w:rsidP="003E757C">
      <w:pPr>
        <w:jc w:val="both"/>
        <w:rPr>
          <w:rStyle w:val="Strong"/>
          <w:b w:val="0"/>
          <w:sz w:val="28"/>
          <w:szCs w:val="28"/>
        </w:rPr>
      </w:pPr>
    </w:p>
    <w:p w:rsidR="003E757C" w:rsidP="003E757C">
      <w:pPr>
        <w:jc w:val="both"/>
        <w:rPr>
          <w:rStyle w:val="Strong"/>
          <w:b w:val="0"/>
          <w:sz w:val="28"/>
          <w:szCs w:val="28"/>
        </w:rPr>
      </w:pPr>
    </w:p>
    <w:p w:rsidR="00CB39E2" w:rsidRPr="004659E8" w:rsidP="003F1DB3">
      <w:pPr>
        <w:spacing w:before="100" w:beforeAutospacing="1" w:after="100" w:afterAutospacing="1"/>
        <w:rPr>
          <w:rFonts w:ascii="Arial" w:hAnsi="Arial" w:cs="Arial"/>
          <w:color w:val="000000"/>
          <w:sz w:val="28"/>
          <w:szCs w:val="28"/>
        </w:rPr>
      </w:pPr>
      <w:r w:rsidRPr="00C56A58">
        <w:rPr>
          <w:rFonts w:ascii="Arial" w:hAnsi="Arial" w:cs="Arial"/>
          <w:b/>
          <w:bCs/>
          <w:color w:val="000000"/>
          <w:sz w:val="28"/>
          <w:szCs w:val="28"/>
        </w:rPr>
        <w:t>PROJETO DE LEI Nº </w:t>
      </w:r>
    </w:p>
    <w:p w:rsidR="003F1DB3" w:rsidP="00CB39E2">
      <w:pPr>
        <w:ind w:left="3600"/>
        <w:rPr>
          <w:rFonts w:ascii="Arial" w:hAnsi="Arial" w:cs="Arial"/>
          <w:b/>
          <w:bCs/>
          <w:color w:val="000000"/>
          <w:sz w:val="28"/>
          <w:szCs w:val="28"/>
        </w:rPr>
      </w:pPr>
    </w:p>
    <w:p w:rsidR="003F1DB3" w:rsidP="00CB39E2">
      <w:pPr>
        <w:ind w:left="3600"/>
        <w:rPr>
          <w:rFonts w:ascii="Arial" w:hAnsi="Arial" w:cs="Arial"/>
          <w:b/>
          <w:bCs/>
          <w:color w:val="000000"/>
          <w:sz w:val="28"/>
          <w:szCs w:val="28"/>
        </w:rPr>
      </w:pPr>
    </w:p>
    <w:p w:rsidR="003F1DB3" w:rsidP="00CB39E2">
      <w:pPr>
        <w:ind w:left="3600"/>
        <w:rPr>
          <w:rFonts w:ascii="Arial" w:hAnsi="Arial" w:cs="Arial"/>
          <w:b/>
          <w:bCs/>
          <w:color w:val="000000"/>
          <w:sz w:val="28"/>
          <w:szCs w:val="28"/>
        </w:rPr>
      </w:pPr>
    </w:p>
    <w:p w:rsidR="00CB39E2" w:rsidRPr="004659E8" w:rsidP="00CB39E2">
      <w:pPr>
        <w:ind w:left="3600"/>
        <w:rPr>
          <w:rFonts w:ascii="Arial" w:hAnsi="Arial" w:cs="Arial"/>
          <w:color w:val="000000"/>
          <w:sz w:val="28"/>
          <w:szCs w:val="28"/>
        </w:rPr>
      </w:pPr>
      <w:r w:rsidRPr="004659E8">
        <w:rPr>
          <w:rFonts w:ascii="Arial" w:hAnsi="Arial" w:cs="Arial"/>
          <w:b/>
          <w:bCs/>
          <w:color w:val="000000"/>
          <w:sz w:val="28"/>
          <w:szCs w:val="28"/>
        </w:rPr>
        <w:t>EMENTA:</w:t>
      </w:r>
    </w:p>
    <w:tbl>
      <w:tblPr>
        <w:tblW w:w="0" w:type="auto"/>
        <w:tblCellSpacing w:w="0" w:type="dxa"/>
        <w:tblInd w:w="3600" w:type="dxa"/>
        <w:tblCellMar>
          <w:left w:w="0" w:type="dxa"/>
          <w:right w:w="0" w:type="dxa"/>
        </w:tblCellMar>
        <w:tblLook w:val="04A0"/>
      </w:tblPr>
      <w:tblGrid>
        <w:gridCol w:w="4905"/>
      </w:tblGrid>
      <w:tr w:rsidTr="008D0B89">
        <w:tblPrEx>
          <w:tblW w:w="0" w:type="auto"/>
          <w:tblCellSpacing w:w="0" w:type="dxa"/>
          <w:tblInd w:w="3600" w:type="dxa"/>
          <w:tblCellMar>
            <w:left w:w="0" w:type="dxa"/>
            <w:right w:w="0" w:type="dxa"/>
          </w:tblCellMar>
          <w:tblLook w:val="04A0"/>
        </w:tblPrEx>
        <w:trPr>
          <w:tblCellSpacing w:w="0" w:type="dxa"/>
        </w:trPr>
        <w:tc>
          <w:tcPr>
            <w:tcW w:w="6450" w:type="dxa"/>
            <w:hideMark/>
          </w:tcPr>
          <w:p w:rsidR="00CB39E2" w:rsidP="008D0B89">
            <w:pPr>
              <w:rPr>
                <w:rFonts w:ascii="Arial" w:hAnsi="Arial" w:cs="Arial"/>
                <w:b/>
                <w:bCs/>
                <w:sz w:val="28"/>
                <w:szCs w:val="28"/>
              </w:rPr>
            </w:pPr>
            <w:r w:rsidRPr="004659E8">
              <w:rPr>
                <w:rFonts w:ascii="Arial" w:hAnsi="Arial" w:cs="Arial"/>
                <w:b/>
                <w:bCs/>
                <w:sz w:val="28"/>
                <w:szCs w:val="28"/>
              </w:rPr>
              <w:t>OBRIGA HOSPITAIS</w:t>
            </w:r>
            <w:r>
              <w:rPr>
                <w:rFonts w:ascii="Arial" w:hAnsi="Arial" w:cs="Arial"/>
                <w:b/>
                <w:bCs/>
                <w:sz w:val="28"/>
                <w:szCs w:val="28"/>
              </w:rPr>
              <w:t xml:space="preserve"> VETERINÁRIOS</w:t>
            </w:r>
            <w:r>
              <w:rPr>
                <w:rFonts w:ascii="Arial" w:hAnsi="Arial" w:cs="Arial"/>
                <w:b/>
                <w:bCs/>
                <w:sz w:val="28"/>
                <w:szCs w:val="28"/>
              </w:rPr>
              <w:t xml:space="preserve"> </w:t>
            </w:r>
            <w:r w:rsidRPr="004659E8">
              <w:rPr>
                <w:rFonts w:ascii="Arial" w:hAnsi="Arial" w:cs="Arial"/>
                <w:b/>
                <w:bCs/>
                <w:sz w:val="28"/>
                <w:szCs w:val="28"/>
              </w:rPr>
              <w:t xml:space="preserve"> </w:t>
            </w:r>
            <w:r w:rsidRPr="004659E8">
              <w:rPr>
                <w:rFonts w:ascii="Arial" w:hAnsi="Arial" w:cs="Arial"/>
                <w:b/>
                <w:bCs/>
                <w:sz w:val="28"/>
                <w:szCs w:val="28"/>
              </w:rPr>
              <w:t>E CLÍNICAS</w:t>
            </w:r>
            <w:r>
              <w:rPr>
                <w:rFonts w:ascii="Arial" w:hAnsi="Arial" w:cs="Arial"/>
                <w:b/>
                <w:bCs/>
                <w:sz w:val="28"/>
                <w:szCs w:val="28"/>
              </w:rPr>
              <w:t xml:space="preserve"> VETERINÁRIA</w:t>
            </w:r>
            <w:r w:rsidR="00D66FE2">
              <w:rPr>
                <w:rFonts w:ascii="Arial" w:hAnsi="Arial" w:cs="Arial"/>
                <w:b/>
                <w:bCs/>
                <w:sz w:val="28"/>
                <w:szCs w:val="28"/>
              </w:rPr>
              <w:t>S</w:t>
            </w:r>
            <w:r>
              <w:rPr>
                <w:rFonts w:ascii="Arial" w:hAnsi="Arial" w:cs="Arial"/>
                <w:b/>
                <w:bCs/>
                <w:sz w:val="28"/>
                <w:szCs w:val="28"/>
              </w:rPr>
              <w:t xml:space="preserve">, CONSULTORIOS VETERINÁRIOS - </w:t>
            </w:r>
            <w:r w:rsidRPr="004659E8">
              <w:rPr>
                <w:rFonts w:ascii="Arial" w:hAnsi="Arial" w:cs="Arial"/>
                <w:b/>
                <w:bCs/>
                <w:sz w:val="28"/>
                <w:szCs w:val="28"/>
              </w:rPr>
              <w:t xml:space="preserve"> PÚBLICAS E PARTICULARES, </w:t>
            </w:r>
            <w:r>
              <w:rPr>
                <w:rFonts w:ascii="Arial" w:hAnsi="Arial" w:cs="Arial"/>
                <w:b/>
                <w:bCs/>
                <w:sz w:val="28"/>
                <w:szCs w:val="28"/>
              </w:rPr>
              <w:t xml:space="preserve">PET SHOP, CASA DE RAÇÃO, MÉDICOS VETERINÁRIO AUTONOMOS E DEMAIS SEGMENTOS, </w:t>
            </w:r>
            <w:r w:rsidRPr="004659E8">
              <w:rPr>
                <w:rFonts w:ascii="Arial" w:hAnsi="Arial" w:cs="Arial"/>
                <w:b/>
                <w:bCs/>
                <w:sz w:val="28"/>
                <w:szCs w:val="28"/>
              </w:rPr>
              <w:t>A NOTIFICAREM À SECRETARIA</w:t>
            </w:r>
            <w:r w:rsidR="00D66FE2">
              <w:rPr>
                <w:rFonts w:ascii="Arial" w:hAnsi="Arial" w:cs="Arial"/>
                <w:b/>
                <w:bCs/>
                <w:sz w:val="28"/>
                <w:szCs w:val="28"/>
              </w:rPr>
              <w:t xml:space="preserve"> MUNICIPAL DE</w:t>
            </w:r>
            <w:r w:rsidRPr="004659E8">
              <w:rPr>
                <w:rFonts w:ascii="Arial" w:hAnsi="Arial" w:cs="Arial"/>
                <w:b/>
                <w:bCs/>
                <w:sz w:val="28"/>
                <w:szCs w:val="28"/>
              </w:rPr>
              <w:t xml:space="preserve"> SAÚDE SOBRE OS CASOS CONFIRMADOS </w:t>
            </w:r>
            <w:r>
              <w:rPr>
                <w:rFonts w:ascii="Arial" w:hAnsi="Arial" w:cs="Arial"/>
                <w:b/>
                <w:bCs/>
                <w:sz w:val="28"/>
                <w:szCs w:val="28"/>
              </w:rPr>
              <w:t xml:space="preserve">OU SUSPEITOS </w:t>
            </w:r>
            <w:r w:rsidRPr="004659E8">
              <w:rPr>
                <w:rFonts w:ascii="Arial" w:hAnsi="Arial" w:cs="Arial"/>
                <w:b/>
                <w:bCs/>
                <w:sz w:val="28"/>
                <w:szCs w:val="28"/>
              </w:rPr>
              <w:t>PARA ESPOROTRICOSE</w:t>
            </w:r>
            <w:r>
              <w:rPr>
                <w:rFonts w:ascii="Arial" w:hAnsi="Arial" w:cs="Arial"/>
                <w:b/>
                <w:bCs/>
                <w:sz w:val="28"/>
                <w:szCs w:val="28"/>
              </w:rPr>
              <w:t xml:space="preserve"> ANIMAL (FELINOS E  CANINOS), </w:t>
            </w:r>
          </w:p>
          <w:p w:rsidR="00CB39E2" w:rsidP="008D0B89">
            <w:pPr>
              <w:rPr>
                <w:rFonts w:ascii="Arial" w:hAnsi="Arial" w:cs="Arial"/>
                <w:b/>
                <w:bCs/>
                <w:sz w:val="28"/>
                <w:szCs w:val="28"/>
              </w:rPr>
            </w:pPr>
          </w:p>
          <w:p w:rsidR="00CB39E2" w:rsidP="008D0B89">
            <w:pPr>
              <w:rPr>
                <w:rFonts w:ascii="Arial" w:hAnsi="Arial" w:cs="Arial"/>
                <w:b/>
                <w:bCs/>
                <w:sz w:val="28"/>
                <w:szCs w:val="28"/>
              </w:rPr>
            </w:pPr>
            <w:r>
              <w:rPr>
                <w:rFonts w:ascii="Arial" w:hAnsi="Arial" w:cs="Arial"/>
                <w:b/>
                <w:bCs/>
                <w:sz w:val="28"/>
                <w:szCs w:val="28"/>
              </w:rPr>
              <w:t xml:space="preserve"> </w:t>
            </w:r>
          </w:p>
          <w:p w:rsidR="00CB39E2" w:rsidRPr="004659E8" w:rsidP="008D0B89">
            <w:pPr>
              <w:rPr>
                <w:rFonts w:ascii="Arial" w:hAnsi="Arial" w:cs="Arial"/>
                <w:sz w:val="28"/>
                <w:szCs w:val="28"/>
              </w:rPr>
            </w:pPr>
          </w:p>
        </w:tc>
      </w:tr>
    </w:tbl>
    <w:p w:rsidR="00CB39E2" w:rsidP="00CB39E2">
      <w:pPr>
        <w:rPr>
          <w:rFonts w:ascii="Arial" w:hAnsi="Arial" w:cs="Arial"/>
          <w:b/>
          <w:bCs/>
          <w:color w:val="000000"/>
          <w:sz w:val="28"/>
          <w:szCs w:val="28"/>
        </w:rPr>
      </w:pPr>
      <w:r w:rsidRPr="004659E8">
        <w:rPr>
          <w:rFonts w:ascii="Arial" w:hAnsi="Arial" w:cs="Arial"/>
          <w:b/>
          <w:bCs/>
          <w:color w:val="000000"/>
          <w:sz w:val="28"/>
          <w:szCs w:val="28"/>
        </w:rPr>
        <w:t>Autor</w:t>
      </w:r>
      <w:r>
        <w:rPr>
          <w:rFonts w:ascii="Arial" w:hAnsi="Arial" w:cs="Arial"/>
          <w:b/>
          <w:bCs/>
          <w:color w:val="000000"/>
          <w:sz w:val="28"/>
          <w:szCs w:val="28"/>
        </w:rPr>
        <w:t xml:space="preserve">: Kátia Ferrari </w:t>
      </w:r>
    </w:p>
    <w:p w:rsidR="00CB39E2" w:rsidRPr="004659E8" w:rsidP="00CB39E2">
      <w:pPr>
        <w:rPr>
          <w:rFonts w:ascii="Arial" w:hAnsi="Arial" w:cs="Arial"/>
          <w:sz w:val="28"/>
          <w:szCs w:val="28"/>
        </w:rPr>
      </w:pPr>
      <w:r w:rsidRPr="004659E8">
        <w:rPr>
          <w:rFonts w:ascii="Arial" w:hAnsi="Arial" w:cs="Arial"/>
          <w:color w:val="000000"/>
          <w:sz w:val="28"/>
          <w:szCs w:val="28"/>
        </w:rPr>
        <w:br/>
      </w:r>
    </w:p>
    <w:p w:rsidR="00CB39E2" w:rsidP="00D66FE2">
      <w:pPr>
        <w:rPr>
          <w:rFonts w:ascii="Arial" w:hAnsi="Arial" w:cs="Arial"/>
          <w:b/>
          <w:bCs/>
          <w:color w:val="000000"/>
          <w:sz w:val="28"/>
          <w:szCs w:val="28"/>
        </w:rPr>
      </w:pPr>
      <w:r w:rsidRPr="004659E8">
        <w:rPr>
          <w:rFonts w:ascii="Arial" w:hAnsi="Arial" w:cs="Arial"/>
          <w:b/>
          <w:bCs/>
          <w:color w:val="000000"/>
          <w:sz w:val="28"/>
          <w:szCs w:val="28"/>
        </w:rPr>
        <w:t>RESOLVE:</w:t>
      </w:r>
    </w:p>
    <w:p w:rsidR="00CB39E2" w:rsidP="00D66FE2">
      <w:pPr>
        <w:rPr>
          <w:rFonts w:ascii="Arial" w:hAnsi="Arial" w:cs="Arial"/>
          <w:b/>
          <w:bCs/>
          <w:color w:val="000000"/>
          <w:sz w:val="28"/>
          <w:szCs w:val="28"/>
        </w:rPr>
      </w:pPr>
    </w:p>
    <w:p w:rsidR="00CB39E2" w:rsidRPr="004659E8" w:rsidP="00CB39E2">
      <w:pPr>
        <w:jc w:val="right"/>
        <w:rPr>
          <w:rFonts w:ascii="Arial" w:hAnsi="Arial" w:cs="Arial"/>
          <w:color w:val="000000"/>
          <w:sz w:val="28"/>
          <w:szCs w:val="28"/>
        </w:rPr>
      </w:pPr>
    </w:p>
    <w:p w:rsidR="00CB39E2" w:rsidP="00784C59">
      <w:pPr>
        <w:spacing w:after="270"/>
        <w:ind w:left="720"/>
        <w:jc w:val="both"/>
        <w:rPr>
          <w:rFonts w:ascii="Arial" w:hAnsi="Arial" w:cs="Arial"/>
          <w:color w:val="000000"/>
          <w:sz w:val="28"/>
          <w:szCs w:val="28"/>
        </w:rPr>
      </w:pPr>
      <w:r>
        <w:rPr>
          <w:rFonts w:ascii="Arial" w:hAnsi="Arial" w:cs="Arial"/>
          <w:color w:val="000000"/>
          <w:sz w:val="28"/>
          <w:szCs w:val="28"/>
        </w:rPr>
        <w:t>Art</w:t>
      </w:r>
      <w:r w:rsidR="00D66FE2">
        <w:rPr>
          <w:rFonts w:ascii="Arial" w:hAnsi="Arial" w:cs="Arial"/>
          <w:color w:val="000000"/>
          <w:sz w:val="28"/>
          <w:szCs w:val="28"/>
        </w:rPr>
        <w:t>. 1º Os hospitais veterinários,</w:t>
      </w:r>
      <w:r w:rsidRPr="004659E8">
        <w:rPr>
          <w:rFonts w:ascii="Arial" w:hAnsi="Arial" w:cs="Arial"/>
          <w:color w:val="000000"/>
          <w:sz w:val="28"/>
          <w:szCs w:val="28"/>
        </w:rPr>
        <w:t xml:space="preserve"> clínicas</w:t>
      </w:r>
      <w:r>
        <w:rPr>
          <w:rFonts w:ascii="Arial" w:hAnsi="Arial" w:cs="Arial"/>
          <w:color w:val="000000"/>
          <w:sz w:val="28"/>
          <w:szCs w:val="28"/>
        </w:rPr>
        <w:t xml:space="preserve"> veterinárias, consultórios veterinários -</w:t>
      </w:r>
      <w:r>
        <w:rPr>
          <w:rFonts w:ascii="Arial" w:hAnsi="Arial" w:cs="Arial"/>
          <w:color w:val="000000"/>
          <w:sz w:val="28"/>
          <w:szCs w:val="28"/>
        </w:rPr>
        <w:t xml:space="preserve"> </w:t>
      </w:r>
      <w:r w:rsidR="00D66FE2">
        <w:rPr>
          <w:rFonts w:ascii="Arial" w:hAnsi="Arial" w:cs="Arial"/>
          <w:color w:val="000000"/>
          <w:sz w:val="28"/>
          <w:szCs w:val="28"/>
        </w:rPr>
        <w:t xml:space="preserve"> </w:t>
      </w:r>
      <w:r w:rsidR="00D66FE2">
        <w:rPr>
          <w:rFonts w:ascii="Arial" w:hAnsi="Arial" w:cs="Arial"/>
          <w:color w:val="000000"/>
          <w:sz w:val="28"/>
          <w:szCs w:val="28"/>
        </w:rPr>
        <w:t>público</w:t>
      </w:r>
      <w:r w:rsidRPr="004659E8">
        <w:rPr>
          <w:rFonts w:ascii="Arial" w:hAnsi="Arial" w:cs="Arial"/>
          <w:color w:val="000000"/>
          <w:sz w:val="28"/>
          <w:szCs w:val="28"/>
        </w:rPr>
        <w:t>s e particulares</w:t>
      </w:r>
      <w:r>
        <w:rPr>
          <w:rFonts w:ascii="Arial" w:hAnsi="Arial" w:cs="Arial"/>
          <w:color w:val="000000"/>
          <w:sz w:val="28"/>
          <w:szCs w:val="28"/>
        </w:rPr>
        <w:t xml:space="preserve"> – pet shop, casas de ração com </w:t>
      </w:r>
      <w:r w:rsidR="00D66FE2">
        <w:rPr>
          <w:rFonts w:ascii="Arial" w:hAnsi="Arial" w:cs="Arial"/>
          <w:color w:val="000000"/>
          <w:sz w:val="28"/>
          <w:szCs w:val="28"/>
        </w:rPr>
        <w:t>médicos</w:t>
      </w:r>
      <w:r>
        <w:rPr>
          <w:rFonts w:ascii="Arial" w:hAnsi="Arial" w:cs="Arial"/>
          <w:color w:val="000000"/>
          <w:sz w:val="28"/>
          <w:szCs w:val="28"/>
        </w:rPr>
        <w:t xml:space="preserve"> veterinários, médicos veterinários </w:t>
      </w:r>
      <w:r w:rsidR="00D66FE2">
        <w:rPr>
          <w:rFonts w:ascii="Arial" w:hAnsi="Arial" w:cs="Arial"/>
          <w:color w:val="000000"/>
          <w:sz w:val="28"/>
          <w:szCs w:val="28"/>
        </w:rPr>
        <w:t>autônomos e demais do segmento,</w:t>
      </w:r>
      <w:r w:rsidRPr="004659E8">
        <w:rPr>
          <w:rFonts w:ascii="Arial" w:hAnsi="Arial" w:cs="Arial"/>
          <w:color w:val="000000"/>
          <w:sz w:val="28"/>
          <w:szCs w:val="28"/>
        </w:rPr>
        <w:t xml:space="preserve"> deverão </w:t>
      </w:r>
      <w:r>
        <w:rPr>
          <w:rFonts w:ascii="Arial" w:hAnsi="Arial" w:cs="Arial"/>
          <w:color w:val="000000"/>
          <w:sz w:val="28"/>
          <w:szCs w:val="28"/>
        </w:rPr>
        <w:t xml:space="preserve">notificar a Secretaria Municipal </w:t>
      </w:r>
      <w:r w:rsidRPr="004659E8">
        <w:rPr>
          <w:rFonts w:ascii="Arial" w:hAnsi="Arial" w:cs="Arial"/>
          <w:color w:val="000000"/>
          <w:sz w:val="28"/>
          <w:szCs w:val="28"/>
        </w:rPr>
        <w:t xml:space="preserve">de Saúde sobre os casos </w:t>
      </w:r>
      <w:r w:rsidRPr="004659E8">
        <w:rPr>
          <w:rFonts w:ascii="Arial" w:hAnsi="Arial" w:cs="Arial"/>
          <w:color w:val="000000"/>
          <w:sz w:val="28"/>
          <w:szCs w:val="28"/>
        </w:rPr>
        <w:t>confirmados</w:t>
      </w:r>
      <w:r>
        <w:rPr>
          <w:rFonts w:ascii="Arial" w:hAnsi="Arial" w:cs="Arial"/>
          <w:color w:val="000000"/>
          <w:sz w:val="28"/>
          <w:szCs w:val="28"/>
        </w:rPr>
        <w:t xml:space="preserve"> e suspeitos </w:t>
      </w:r>
      <w:r w:rsidRPr="004659E8">
        <w:rPr>
          <w:rFonts w:ascii="Arial" w:hAnsi="Arial" w:cs="Arial"/>
          <w:color w:val="000000"/>
          <w:sz w:val="28"/>
          <w:szCs w:val="28"/>
        </w:rPr>
        <w:t xml:space="preserve"> para ESPOROTRICOSE </w:t>
      </w:r>
      <w:r>
        <w:rPr>
          <w:rFonts w:ascii="Arial" w:hAnsi="Arial" w:cs="Arial"/>
          <w:color w:val="000000"/>
          <w:sz w:val="28"/>
          <w:szCs w:val="28"/>
        </w:rPr>
        <w:t xml:space="preserve">em felinos e caninos; </w:t>
      </w:r>
    </w:p>
    <w:p w:rsidR="00CB39E2"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t>Paragrafo Único- A notificação compulsória é obrigatória para os</w:t>
      </w:r>
      <w:r>
        <w:rPr>
          <w:rFonts w:ascii="Arial" w:hAnsi="Arial" w:cs="Arial"/>
          <w:color w:val="000000"/>
          <w:sz w:val="28"/>
          <w:szCs w:val="28"/>
        </w:rPr>
        <w:t xml:space="preserve"> profissionais da área médica </w:t>
      </w:r>
      <w:r w:rsidR="00D66FE2">
        <w:rPr>
          <w:rFonts w:ascii="Arial" w:hAnsi="Arial" w:cs="Arial"/>
          <w:color w:val="000000"/>
          <w:sz w:val="28"/>
          <w:szCs w:val="28"/>
        </w:rPr>
        <w:t>veterinária e demais segmentos,</w:t>
      </w:r>
      <w:r w:rsidRPr="004659E8">
        <w:rPr>
          <w:rFonts w:ascii="Arial" w:hAnsi="Arial" w:cs="Arial"/>
          <w:color w:val="000000"/>
          <w:sz w:val="28"/>
          <w:szCs w:val="28"/>
        </w:rPr>
        <w:t xml:space="preserve"> outros profissionais de saúde ou responsáveis pelos serviços públicos e privados de saúde, que </w:t>
      </w:r>
      <w:r>
        <w:rPr>
          <w:rFonts w:ascii="Arial" w:hAnsi="Arial" w:cs="Arial"/>
          <w:color w:val="000000"/>
          <w:sz w:val="28"/>
          <w:szCs w:val="28"/>
        </w:rPr>
        <w:t xml:space="preserve">prestam assistência médico veterinário; </w:t>
      </w:r>
    </w:p>
    <w:p w:rsidR="00784C59"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r>
      <w:r w:rsidRPr="004659E8">
        <w:rPr>
          <w:rFonts w:ascii="Arial" w:hAnsi="Arial" w:cs="Arial"/>
          <w:color w:val="000000"/>
          <w:sz w:val="28"/>
          <w:szCs w:val="28"/>
        </w:rPr>
        <w:br/>
      </w:r>
      <w:r w:rsidRPr="004659E8">
        <w:rPr>
          <w:rFonts w:ascii="Arial" w:hAnsi="Arial" w:cs="Arial"/>
          <w:color w:val="000000"/>
          <w:sz w:val="28"/>
          <w:szCs w:val="28"/>
        </w:rPr>
        <w:t>Art</w:t>
      </w:r>
      <w:r w:rsidRPr="004659E8">
        <w:rPr>
          <w:rFonts w:ascii="Arial" w:hAnsi="Arial" w:cs="Arial"/>
          <w:color w:val="000000"/>
          <w:sz w:val="28"/>
          <w:szCs w:val="28"/>
        </w:rPr>
        <w:t xml:space="preserve"> 2º A comunicação de casos confirmados da doença também será realizada pelos responsáveis por estabelecimentos públicos ou privados educacionais, de cuidado coletivo, além de serviços de hemoterapia, unidades laboratoriais e instituições de pesquisa.</w:t>
      </w:r>
    </w:p>
    <w:p w:rsidR="00CB39E2"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r>
      <w:r w:rsidRPr="004659E8">
        <w:rPr>
          <w:rFonts w:ascii="Arial" w:hAnsi="Arial" w:cs="Arial"/>
          <w:color w:val="000000"/>
          <w:sz w:val="28"/>
          <w:szCs w:val="28"/>
        </w:rPr>
        <w:t>Art</w:t>
      </w:r>
      <w:r w:rsidRPr="004659E8">
        <w:rPr>
          <w:rFonts w:ascii="Arial" w:hAnsi="Arial" w:cs="Arial"/>
          <w:color w:val="000000"/>
          <w:sz w:val="28"/>
          <w:szCs w:val="28"/>
        </w:rPr>
        <w:t xml:space="preserve"> 3º A comunicação de casos confirmados </w:t>
      </w:r>
      <w:r>
        <w:rPr>
          <w:rFonts w:ascii="Arial" w:hAnsi="Arial" w:cs="Arial"/>
          <w:color w:val="000000"/>
          <w:sz w:val="28"/>
          <w:szCs w:val="28"/>
        </w:rPr>
        <w:t xml:space="preserve">ou suspeitos </w:t>
      </w:r>
      <w:r w:rsidRPr="004659E8">
        <w:rPr>
          <w:rFonts w:ascii="Arial" w:hAnsi="Arial" w:cs="Arial"/>
          <w:color w:val="000000"/>
          <w:sz w:val="28"/>
          <w:szCs w:val="28"/>
        </w:rPr>
        <w:t>da doença de notificação compulsória pode ser realizada à autoridade de saúde por qualquer cidadão que deles tenha conhecimento.</w:t>
      </w:r>
      <w:r w:rsidRPr="004659E8">
        <w:rPr>
          <w:rFonts w:ascii="Arial" w:hAnsi="Arial" w:cs="Arial"/>
          <w:color w:val="000000"/>
          <w:sz w:val="28"/>
          <w:szCs w:val="28"/>
        </w:rPr>
        <w:br/>
      </w:r>
      <w:r w:rsidRPr="004659E8">
        <w:rPr>
          <w:rFonts w:ascii="Arial" w:hAnsi="Arial" w:cs="Arial"/>
          <w:color w:val="000000"/>
          <w:sz w:val="28"/>
          <w:szCs w:val="28"/>
        </w:rPr>
        <w:br/>
      </w:r>
      <w:r w:rsidRPr="004659E8" w:rsidR="00D66FE2">
        <w:rPr>
          <w:rFonts w:ascii="Arial" w:hAnsi="Arial" w:cs="Arial"/>
          <w:color w:val="000000"/>
          <w:sz w:val="28"/>
          <w:szCs w:val="28"/>
        </w:rPr>
        <w:t>Parágrafo</w:t>
      </w:r>
      <w:r w:rsidRPr="004659E8">
        <w:rPr>
          <w:rFonts w:ascii="Arial" w:hAnsi="Arial" w:cs="Arial"/>
          <w:color w:val="000000"/>
          <w:sz w:val="28"/>
          <w:szCs w:val="28"/>
        </w:rPr>
        <w:t xml:space="preserve"> único- É dever de todo cidadão comunicar à autoridade sanitária local a ocorrência de fato, comprovado ou presumível, de caso de </w:t>
      </w:r>
      <w:r w:rsidRPr="004659E8">
        <w:rPr>
          <w:rFonts w:ascii="Arial" w:hAnsi="Arial" w:cs="Arial"/>
          <w:color w:val="000000"/>
          <w:sz w:val="28"/>
          <w:szCs w:val="28"/>
        </w:rPr>
        <w:t>esporotricose</w:t>
      </w:r>
      <w:r w:rsidRPr="004659E8">
        <w:rPr>
          <w:rFonts w:ascii="Arial" w:hAnsi="Arial" w:cs="Arial"/>
          <w:color w:val="000000"/>
          <w:sz w:val="28"/>
          <w:szCs w:val="28"/>
        </w:rPr>
        <w:t xml:space="preserve"> animal ou humana, sendo obrigatória a médicos e outros profissionais de saúde no exercício da profissão, bem como aos responsáveis por organizações e estabelecimentos públicos e particulares de saúde e ensino a notificação de casos confirmados da doença.</w:t>
      </w:r>
      <w:r w:rsidRPr="004659E8">
        <w:rPr>
          <w:rFonts w:ascii="Arial" w:hAnsi="Arial" w:cs="Arial"/>
          <w:color w:val="000000"/>
          <w:sz w:val="28"/>
          <w:szCs w:val="28"/>
        </w:rPr>
        <w:br/>
      </w:r>
      <w:r w:rsidRPr="004659E8">
        <w:rPr>
          <w:rFonts w:ascii="Arial" w:hAnsi="Arial" w:cs="Arial"/>
          <w:color w:val="000000"/>
          <w:sz w:val="28"/>
          <w:szCs w:val="28"/>
        </w:rPr>
        <w:br/>
        <w:t xml:space="preserve">Art. 4º A notificação compulsória deve ser realizada pelo profissional de saúde ou responsável pelo serviço assistencial que prestar o primeiro atendimento </w:t>
      </w:r>
      <w:r>
        <w:rPr>
          <w:rFonts w:ascii="Arial" w:hAnsi="Arial" w:cs="Arial"/>
          <w:color w:val="000000"/>
          <w:sz w:val="28"/>
          <w:szCs w:val="28"/>
        </w:rPr>
        <w:t xml:space="preserve">aos animais, </w:t>
      </w:r>
      <w:r w:rsidRPr="004659E8">
        <w:rPr>
          <w:rFonts w:ascii="Arial" w:hAnsi="Arial" w:cs="Arial"/>
          <w:color w:val="000000"/>
          <w:sz w:val="28"/>
          <w:szCs w:val="28"/>
        </w:rPr>
        <w:t xml:space="preserve"> em até 2 (dois) dias úteis desse atendimento, pelo meio mais rápido disponível.</w:t>
      </w:r>
    </w:p>
    <w:p w:rsidR="00784C59"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t>Parágrafo único. A autoridade de saúde que receber a notificação compulsória deverá informá-la, em até 2 (dois) dias úteis desse recebimento, às demais esferas de gestão do SUS.</w:t>
      </w:r>
      <w:r w:rsidRPr="004659E8">
        <w:rPr>
          <w:rFonts w:ascii="Arial" w:hAnsi="Arial" w:cs="Arial"/>
          <w:color w:val="000000"/>
          <w:sz w:val="28"/>
          <w:szCs w:val="28"/>
        </w:rPr>
        <w:br/>
      </w:r>
      <w:r w:rsidRPr="004659E8">
        <w:rPr>
          <w:rFonts w:ascii="Arial" w:hAnsi="Arial" w:cs="Arial"/>
          <w:color w:val="000000"/>
          <w:sz w:val="28"/>
          <w:szCs w:val="28"/>
        </w:rPr>
        <w:br/>
        <w:t xml:space="preserve">Art. 5º A notificação compulsória, poderá ser realizada através </w:t>
      </w:r>
      <w:r>
        <w:rPr>
          <w:rFonts w:ascii="Arial" w:hAnsi="Arial" w:cs="Arial"/>
          <w:color w:val="000000"/>
          <w:sz w:val="28"/>
          <w:szCs w:val="28"/>
        </w:rPr>
        <w:t xml:space="preserve">de comunicação escrita com protocolo de recebimento da secretaria </w:t>
      </w:r>
      <w:r w:rsidRPr="004659E8">
        <w:rPr>
          <w:rFonts w:ascii="Arial" w:hAnsi="Arial" w:cs="Arial"/>
          <w:color w:val="000000"/>
          <w:sz w:val="28"/>
          <w:szCs w:val="28"/>
        </w:rPr>
        <w:t xml:space="preserve"> ou através de outros meios, tais como contato telefônico e e-mails. Também será registrada em sistema de informação em saúde e seguirá o fluxo de compartilhamento entre as esferas de gestão do SUS.</w:t>
      </w:r>
    </w:p>
    <w:p w:rsidR="002B6243"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r>
      <w:r w:rsidRPr="004659E8">
        <w:rPr>
          <w:rFonts w:ascii="Arial" w:hAnsi="Arial" w:cs="Arial"/>
          <w:color w:val="000000"/>
          <w:sz w:val="28"/>
          <w:szCs w:val="28"/>
        </w:rPr>
        <w:br/>
        <w:t>Art. 6º As autoridades de saúde garantirão o sigilo das informações pessoais integrantes da notificação compulsória que estejam sob sua responsabilidade.</w:t>
      </w:r>
    </w:p>
    <w:p w:rsidR="002B6243"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r>
      <w:r w:rsidRPr="004659E8">
        <w:rPr>
          <w:rFonts w:ascii="Arial" w:hAnsi="Arial" w:cs="Arial"/>
          <w:color w:val="000000"/>
          <w:sz w:val="28"/>
          <w:szCs w:val="28"/>
        </w:rPr>
        <w:br/>
        <w:t>Art. 7º As autoridades de saúde garantirão a divulgação atualizada dos dados públicos da notificação compulsória para profissionais de saúde, órgãos de controle social e população em geral.</w:t>
      </w:r>
    </w:p>
    <w:p w:rsidR="002B6243"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r>
      <w:r w:rsidRPr="004659E8">
        <w:rPr>
          <w:rFonts w:ascii="Arial" w:hAnsi="Arial" w:cs="Arial"/>
          <w:color w:val="000000"/>
          <w:sz w:val="28"/>
          <w:szCs w:val="28"/>
        </w:rPr>
        <w:br/>
        <w:t xml:space="preserve">Art. 8º A Secretaria de Saúde do </w:t>
      </w:r>
      <w:r w:rsidR="00D66FE2">
        <w:rPr>
          <w:rFonts w:ascii="Arial" w:hAnsi="Arial" w:cs="Arial"/>
          <w:color w:val="000000"/>
          <w:sz w:val="28"/>
          <w:szCs w:val="28"/>
        </w:rPr>
        <w:t>Município</w:t>
      </w:r>
      <w:r>
        <w:rPr>
          <w:rFonts w:ascii="Arial" w:hAnsi="Arial" w:cs="Arial"/>
          <w:color w:val="000000"/>
          <w:sz w:val="28"/>
          <w:szCs w:val="28"/>
        </w:rPr>
        <w:t xml:space="preserve"> </w:t>
      </w:r>
      <w:r w:rsidRPr="004659E8">
        <w:rPr>
          <w:rFonts w:ascii="Arial" w:hAnsi="Arial" w:cs="Arial"/>
          <w:color w:val="000000"/>
          <w:sz w:val="28"/>
          <w:szCs w:val="28"/>
        </w:rPr>
        <w:t xml:space="preserve"> divulgará, em endereço eletrônico oficial, </w:t>
      </w:r>
      <w:r>
        <w:rPr>
          <w:rFonts w:ascii="Arial" w:hAnsi="Arial" w:cs="Arial"/>
          <w:color w:val="000000"/>
          <w:sz w:val="28"/>
          <w:szCs w:val="28"/>
        </w:rPr>
        <w:t>o</w:t>
      </w:r>
      <w:r w:rsidRPr="004659E8">
        <w:rPr>
          <w:rFonts w:ascii="Arial" w:hAnsi="Arial" w:cs="Arial"/>
          <w:color w:val="000000"/>
          <w:sz w:val="28"/>
          <w:szCs w:val="28"/>
        </w:rPr>
        <w:t xml:space="preserve"> número de telefone, endereço de e-mail institucional ou formulário para notificação compulsória.</w:t>
      </w:r>
      <w:r w:rsidRPr="004659E8">
        <w:rPr>
          <w:rFonts w:ascii="Arial" w:hAnsi="Arial" w:cs="Arial"/>
          <w:color w:val="000000"/>
          <w:sz w:val="28"/>
          <w:szCs w:val="28"/>
        </w:rPr>
        <w:br/>
      </w:r>
      <w:r w:rsidRPr="004659E8">
        <w:rPr>
          <w:rFonts w:ascii="Arial" w:hAnsi="Arial" w:cs="Arial"/>
          <w:color w:val="000000"/>
          <w:sz w:val="28"/>
          <w:szCs w:val="28"/>
        </w:rPr>
        <w:br/>
      </w:r>
      <w:r>
        <w:rPr>
          <w:rFonts w:ascii="Arial" w:hAnsi="Arial" w:cs="Arial"/>
          <w:color w:val="000000"/>
          <w:sz w:val="28"/>
          <w:szCs w:val="28"/>
        </w:rPr>
        <w:t>Art</w:t>
      </w:r>
      <w:r>
        <w:rPr>
          <w:rFonts w:ascii="Arial" w:hAnsi="Arial" w:cs="Arial"/>
          <w:color w:val="000000"/>
          <w:sz w:val="28"/>
          <w:szCs w:val="28"/>
        </w:rPr>
        <w:t xml:space="preserve"> 9º A Secretaria de Municipal </w:t>
      </w:r>
      <w:r w:rsidRPr="004659E8">
        <w:rPr>
          <w:rFonts w:ascii="Arial" w:hAnsi="Arial" w:cs="Arial"/>
          <w:color w:val="000000"/>
          <w:sz w:val="28"/>
          <w:szCs w:val="28"/>
        </w:rPr>
        <w:t>de Saúde publicará normas técnicas complementares relativas aos fluxos, prazos, instrumentos, definições de casos suspeitos e confirmados, funcionamento dos sistemas de informação em saúde e demais diretrizes técnicas para o cumprimento e operacionalização desta Lei.</w:t>
      </w:r>
    </w:p>
    <w:p w:rsidR="002B6243" w:rsidP="00784C59">
      <w:pPr>
        <w:spacing w:after="270"/>
        <w:ind w:left="720"/>
        <w:jc w:val="both"/>
        <w:rPr>
          <w:rFonts w:ascii="Arial" w:hAnsi="Arial" w:cs="Arial"/>
          <w:color w:val="000000"/>
          <w:sz w:val="28"/>
          <w:szCs w:val="28"/>
        </w:rPr>
      </w:pPr>
    </w:p>
    <w:p w:rsidR="002B6243"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r>
      <w:r w:rsidRPr="004659E8">
        <w:rPr>
          <w:rFonts w:ascii="Arial" w:hAnsi="Arial" w:cs="Arial"/>
          <w:color w:val="000000"/>
          <w:sz w:val="28"/>
          <w:szCs w:val="28"/>
        </w:rPr>
        <w:br/>
      </w:r>
      <w:r w:rsidRPr="004659E8">
        <w:rPr>
          <w:rFonts w:ascii="Arial" w:hAnsi="Arial" w:cs="Arial"/>
          <w:color w:val="000000"/>
          <w:sz w:val="28"/>
          <w:szCs w:val="28"/>
        </w:rPr>
        <w:t>Art</w:t>
      </w:r>
      <w:r w:rsidRPr="004659E8">
        <w:rPr>
          <w:rFonts w:ascii="Arial" w:hAnsi="Arial" w:cs="Arial"/>
          <w:color w:val="000000"/>
          <w:sz w:val="28"/>
          <w:szCs w:val="28"/>
        </w:rPr>
        <w:t xml:space="preserve"> 10 O descumprimento ao que preceitua a presente Lei acarretará em multa a ser determinada em futura regulamentação e em dobro na sua reincidência.</w:t>
      </w:r>
    </w:p>
    <w:p w:rsidR="00CB39E2" w:rsidP="00784C59">
      <w:pPr>
        <w:spacing w:after="270"/>
        <w:ind w:left="720"/>
        <w:jc w:val="both"/>
        <w:rPr>
          <w:rFonts w:ascii="Arial" w:hAnsi="Arial" w:cs="Arial"/>
          <w:color w:val="000000"/>
          <w:sz w:val="28"/>
          <w:szCs w:val="28"/>
        </w:rPr>
      </w:pPr>
      <w:r w:rsidRPr="004659E8">
        <w:rPr>
          <w:rFonts w:ascii="Arial" w:hAnsi="Arial" w:cs="Arial"/>
          <w:color w:val="000000"/>
          <w:sz w:val="28"/>
          <w:szCs w:val="28"/>
        </w:rPr>
        <w:br/>
      </w:r>
      <w:r w:rsidRPr="004659E8">
        <w:rPr>
          <w:rFonts w:ascii="Arial" w:hAnsi="Arial" w:cs="Arial"/>
          <w:color w:val="000000"/>
          <w:sz w:val="28"/>
          <w:szCs w:val="28"/>
        </w:rPr>
        <w:br/>
      </w:r>
      <w:r w:rsidRPr="004659E8">
        <w:rPr>
          <w:rFonts w:ascii="Arial" w:hAnsi="Arial" w:cs="Arial"/>
          <w:color w:val="000000"/>
          <w:sz w:val="28"/>
          <w:szCs w:val="28"/>
        </w:rPr>
        <w:t>Art</w:t>
      </w:r>
      <w:r w:rsidRPr="004659E8">
        <w:rPr>
          <w:rFonts w:ascii="Arial" w:hAnsi="Arial" w:cs="Arial"/>
          <w:color w:val="000000"/>
          <w:sz w:val="28"/>
          <w:szCs w:val="28"/>
        </w:rPr>
        <w:t xml:space="preserve"> 11 As despesas decorrentes da aplicação desta Lei correrão por conta de dotações orçamentárias próprias.</w:t>
      </w:r>
      <w:r w:rsidRPr="004659E8">
        <w:rPr>
          <w:rFonts w:ascii="Arial" w:hAnsi="Arial" w:cs="Arial"/>
          <w:color w:val="000000"/>
          <w:sz w:val="28"/>
          <w:szCs w:val="28"/>
        </w:rPr>
        <w:br/>
      </w:r>
      <w:r w:rsidRPr="004659E8">
        <w:rPr>
          <w:rFonts w:ascii="Arial" w:hAnsi="Arial" w:cs="Arial"/>
          <w:color w:val="000000"/>
          <w:sz w:val="28"/>
          <w:szCs w:val="28"/>
        </w:rPr>
        <w:br/>
      </w:r>
      <w:r w:rsidRPr="004659E8">
        <w:rPr>
          <w:rFonts w:ascii="Arial" w:hAnsi="Arial" w:cs="Arial"/>
          <w:color w:val="000000"/>
          <w:sz w:val="28"/>
          <w:szCs w:val="28"/>
        </w:rPr>
        <w:t>Art</w:t>
      </w:r>
      <w:r w:rsidRPr="004659E8">
        <w:rPr>
          <w:rFonts w:ascii="Arial" w:hAnsi="Arial" w:cs="Arial"/>
          <w:color w:val="000000"/>
          <w:sz w:val="28"/>
          <w:szCs w:val="28"/>
        </w:rPr>
        <w:t xml:space="preserve"> 12 - Esta Lei entra em vigor na data de sua publicação.</w:t>
      </w:r>
    </w:p>
    <w:p w:rsidR="00CB39E2" w:rsidP="00784C59">
      <w:pPr>
        <w:spacing w:after="270"/>
        <w:ind w:left="720"/>
        <w:jc w:val="both"/>
        <w:rPr>
          <w:rFonts w:ascii="Arial" w:hAnsi="Arial" w:cs="Arial"/>
          <w:color w:val="000000"/>
          <w:sz w:val="28"/>
          <w:szCs w:val="28"/>
        </w:rPr>
      </w:pPr>
    </w:p>
    <w:p w:rsidR="00CB39E2" w:rsidRPr="002B6243" w:rsidP="00CB39E2">
      <w:pPr>
        <w:spacing w:after="270"/>
        <w:ind w:left="720"/>
        <w:rPr>
          <w:rFonts w:ascii="Arial" w:hAnsi="Arial" w:cs="Arial"/>
          <w:color w:val="000000"/>
          <w:sz w:val="28"/>
          <w:szCs w:val="28"/>
        </w:rPr>
      </w:pPr>
    </w:p>
    <w:p w:rsidR="00CB39E2" w:rsidRPr="002B6243" w:rsidP="00CB39E2">
      <w:pPr>
        <w:ind w:firstLine="1440"/>
        <w:outlineLvl w:val="0"/>
        <w:rPr>
          <w:rFonts w:ascii="Arial" w:hAnsi="Arial" w:cs="Arial"/>
          <w:sz w:val="28"/>
          <w:szCs w:val="28"/>
        </w:rPr>
      </w:pPr>
      <w:r w:rsidRPr="002B6243">
        <w:rPr>
          <w:rFonts w:ascii="Arial" w:hAnsi="Arial" w:cs="Arial"/>
          <w:sz w:val="28"/>
          <w:szCs w:val="28"/>
        </w:rPr>
        <w:t>Plenário “Dr. Tancredo Neves”, em 19 de Abril de 2021.</w:t>
      </w:r>
    </w:p>
    <w:p w:rsidR="00CB39E2" w:rsidRPr="002B6243" w:rsidP="00CB39E2">
      <w:pPr>
        <w:ind w:firstLine="1440"/>
        <w:rPr>
          <w:rFonts w:ascii="Arial" w:hAnsi="Arial" w:cs="Arial"/>
          <w:sz w:val="28"/>
          <w:szCs w:val="28"/>
        </w:rPr>
      </w:pPr>
    </w:p>
    <w:p w:rsidR="00CB39E2" w:rsidRPr="002B6243" w:rsidP="00CB39E2">
      <w:pPr>
        <w:ind w:firstLine="1440"/>
        <w:rPr>
          <w:rFonts w:ascii="Arial" w:hAnsi="Arial" w:cs="Arial"/>
          <w:sz w:val="28"/>
          <w:szCs w:val="28"/>
        </w:rPr>
      </w:pPr>
    </w:p>
    <w:p w:rsidR="00CB39E2" w:rsidRPr="002B6243" w:rsidP="00CB39E2">
      <w:pPr>
        <w:ind w:firstLine="1440"/>
        <w:rPr>
          <w:rFonts w:ascii="Arial" w:hAnsi="Arial" w:cs="Arial"/>
          <w:sz w:val="28"/>
          <w:szCs w:val="28"/>
        </w:rPr>
      </w:pPr>
    </w:p>
    <w:p w:rsidR="00CB39E2" w:rsidRPr="002B6243" w:rsidP="00CB39E2">
      <w:pPr>
        <w:ind w:firstLine="1440"/>
        <w:rPr>
          <w:rFonts w:ascii="Arial" w:hAnsi="Arial" w:cs="Arial"/>
          <w:sz w:val="28"/>
          <w:szCs w:val="28"/>
        </w:rPr>
      </w:pPr>
    </w:p>
    <w:p w:rsidR="00CB39E2" w:rsidRPr="002B6243" w:rsidP="00CB39E2">
      <w:pPr>
        <w:ind w:firstLine="1440"/>
        <w:rPr>
          <w:rFonts w:ascii="Arial" w:hAnsi="Arial" w:cs="Arial"/>
          <w:sz w:val="28"/>
          <w:szCs w:val="28"/>
        </w:rPr>
      </w:pPr>
    </w:p>
    <w:p w:rsidR="00CB39E2" w:rsidRPr="002B6243" w:rsidP="00CB39E2">
      <w:pPr>
        <w:ind w:firstLine="1440"/>
        <w:jc w:val="center"/>
        <w:rPr>
          <w:rFonts w:ascii="Arial" w:hAnsi="Arial" w:cs="Arial"/>
          <w:b/>
          <w:sz w:val="28"/>
          <w:szCs w:val="28"/>
        </w:rPr>
      </w:pPr>
      <w:r w:rsidRPr="002B6243">
        <w:rPr>
          <w:rFonts w:ascii="Arial" w:hAnsi="Arial" w:cs="Arial"/>
          <w:b/>
          <w:sz w:val="28"/>
          <w:szCs w:val="28"/>
        </w:rPr>
        <w:t>Kátia Ferrari</w:t>
      </w:r>
    </w:p>
    <w:p w:rsidR="00CB39E2" w:rsidRPr="002B6243" w:rsidP="00CB39E2">
      <w:pPr>
        <w:ind w:firstLine="1440"/>
        <w:jc w:val="center"/>
        <w:rPr>
          <w:rFonts w:ascii="Arial" w:hAnsi="Arial" w:cs="Arial"/>
          <w:b/>
          <w:sz w:val="28"/>
          <w:szCs w:val="28"/>
        </w:rPr>
      </w:pPr>
      <w:r w:rsidRPr="002B6243">
        <w:rPr>
          <w:rFonts w:ascii="Arial" w:hAnsi="Arial" w:cs="Arial"/>
          <w:b/>
          <w:sz w:val="28"/>
          <w:szCs w:val="28"/>
        </w:rPr>
        <w:t>Vereadora</w:t>
      </w: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2B6243" w:rsidP="00CB39E2">
      <w:pPr>
        <w:ind w:firstLine="1440"/>
        <w:jc w:val="center"/>
        <w:rPr>
          <w:rFonts w:ascii="Arial" w:hAnsi="Arial" w:cs="Arial"/>
          <w:b/>
          <w:sz w:val="24"/>
          <w:szCs w:val="24"/>
        </w:rPr>
      </w:pPr>
    </w:p>
    <w:p w:rsidR="002B6243" w:rsidP="00CB39E2">
      <w:pPr>
        <w:ind w:firstLine="1440"/>
        <w:jc w:val="center"/>
        <w:rPr>
          <w:rFonts w:ascii="Arial" w:hAnsi="Arial" w:cs="Arial"/>
          <w:b/>
          <w:sz w:val="24"/>
          <w:szCs w:val="24"/>
        </w:rPr>
      </w:pPr>
    </w:p>
    <w:p w:rsidR="002B6243" w:rsidP="00CB39E2">
      <w:pPr>
        <w:ind w:firstLine="1440"/>
        <w:jc w:val="center"/>
        <w:rPr>
          <w:rFonts w:ascii="Arial" w:hAnsi="Arial" w:cs="Arial"/>
          <w:b/>
          <w:sz w:val="24"/>
          <w:szCs w:val="24"/>
        </w:rPr>
      </w:pPr>
    </w:p>
    <w:p w:rsidR="002B6243" w:rsidP="00CB39E2">
      <w:pPr>
        <w:ind w:firstLine="1440"/>
        <w:jc w:val="center"/>
        <w:rPr>
          <w:rFonts w:ascii="Arial" w:hAnsi="Arial" w:cs="Arial"/>
          <w:b/>
          <w:sz w:val="24"/>
          <w:szCs w:val="24"/>
        </w:rPr>
      </w:pPr>
    </w:p>
    <w:p w:rsidR="002B6243" w:rsidP="002B6243">
      <w:pPr>
        <w:rPr>
          <w:rFonts w:ascii="Arial" w:hAnsi="Arial" w:cs="Arial"/>
          <w:b/>
          <w:sz w:val="24"/>
          <w:szCs w:val="24"/>
        </w:rPr>
      </w:pPr>
    </w:p>
    <w:p w:rsidR="002B6243" w:rsidP="002B6243">
      <w:pPr>
        <w:rPr>
          <w:rFonts w:ascii="Arial" w:hAnsi="Arial" w:cs="Arial"/>
          <w:b/>
          <w:sz w:val="24"/>
          <w:szCs w:val="24"/>
        </w:rPr>
      </w:pPr>
      <w:r>
        <w:rPr>
          <w:rFonts w:ascii="Arial" w:hAnsi="Arial" w:cs="Arial"/>
          <w:b/>
          <w:sz w:val="24"/>
          <w:szCs w:val="24"/>
        </w:rPr>
        <w:t xml:space="preserve">Fotos de felinos acometidos por </w:t>
      </w:r>
      <w:r>
        <w:rPr>
          <w:rFonts w:ascii="Arial" w:hAnsi="Arial" w:cs="Arial"/>
          <w:b/>
          <w:sz w:val="24"/>
          <w:szCs w:val="24"/>
        </w:rPr>
        <w:t>esporotricose</w:t>
      </w:r>
    </w:p>
    <w:p w:rsidR="002B6243" w:rsidP="002B6243">
      <w:pPr>
        <w:rPr>
          <w:rFonts w:ascii="Arial" w:hAnsi="Arial" w:cs="Arial"/>
          <w:b/>
          <w:sz w:val="24"/>
          <w:szCs w:val="24"/>
        </w:rPr>
      </w:pPr>
      <w:r>
        <w:rPr>
          <w:rFonts w:ascii="Arial" w:hAnsi="Arial" w:cs="Arial"/>
          <w:b/>
          <w:noProof/>
          <w:sz w:val="24"/>
          <w:szCs w:val="24"/>
        </w:rPr>
        <w:drawing>
          <wp:inline distT="0" distB="0" distL="0" distR="0">
            <wp:extent cx="5143500" cy="3429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00847" name="gato 3.jp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143500" cy="3429000"/>
                    </a:xfrm>
                    <a:prstGeom prst="rect">
                      <a:avLst/>
                    </a:prstGeom>
                  </pic:spPr>
                </pic:pic>
              </a:graphicData>
            </a:graphic>
          </wp:inline>
        </w:drawing>
      </w:r>
      <w:r>
        <w:rPr>
          <w:rFonts w:ascii="Arial" w:hAnsi="Arial" w:cs="Arial"/>
          <w:b/>
          <w:sz w:val="24"/>
          <w:szCs w:val="24"/>
        </w:rPr>
        <w:t xml:space="preserve">r </w:t>
      </w:r>
    </w:p>
    <w:p w:rsidR="002B6243" w:rsidP="002B6243">
      <w:pPr>
        <w:rPr>
          <w:rFonts w:ascii="Arial" w:hAnsi="Arial" w:cs="Arial"/>
          <w:b/>
          <w:sz w:val="24"/>
          <w:szCs w:val="24"/>
        </w:rPr>
      </w:pPr>
      <w:r>
        <w:rPr>
          <w:rFonts w:ascii="Arial" w:hAnsi="Arial" w:cs="Arial"/>
          <w:b/>
          <w:noProof/>
          <w:sz w:val="24"/>
          <w:szCs w:val="24"/>
        </w:rPr>
        <w:drawing>
          <wp:inline distT="0" distB="0" distL="0" distR="0">
            <wp:extent cx="5400675" cy="3384550"/>
            <wp:effectExtent l="0" t="0" r="9525"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24614" name="gato 2.jp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400675" cy="3384550"/>
                    </a:xfrm>
                    <a:prstGeom prst="rect">
                      <a:avLst/>
                    </a:prstGeom>
                  </pic:spPr>
                </pic:pic>
              </a:graphicData>
            </a:graphic>
          </wp:inline>
        </w:drawing>
      </w:r>
    </w:p>
    <w:p w:rsidR="002B6243" w:rsidP="002B6243">
      <w:pPr>
        <w:rPr>
          <w:rFonts w:ascii="Arial" w:hAnsi="Arial" w:cs="Arial"/>
          <w:b/>
          <w:sz w:val="24"/>
          <w:szCs w:val="24"/>
        </w:rPr>
      </w:pPr>
    </w:p>
    <w:p w:rsidR="002B6243" w:rsidP="002B6243">
      <w:pPr>
        <w:rPr>
          <w:rFonts w:ascii="Arial" w:hAnsi="Arial" w:cs="Arial"/>
          <w:b/>
          <w:sz w:val="24"/>
          <w:szCs w:val="24"/>
        </w:rPr>
      </w:pPr>
    </w:p>
    <w:p w:rsidR="002B6243" w:rsidP="002B6243">
      <w:pPr>
        <w:rPr>
          <w:rFonts w:ascii="Arial" w:hAnsi="Arial" w:cs="Arial"/>
          <w:b/>
          <w:sz w:val="24"/>
          <w:szCs w:val="24"/>
        </w:rPr>
      </w:pPr>
    </w:p>
    <w:p w:rsidR="002B6243" w:rsidP="002B6243">
      <w:pPr>
        <w:rPr>
          <w:rFonts w:ascii="Arial" w:hAnsi="Arial" w:cs="Arial"/>
          <w:b/>
          <w:sz w:val="24"/>
          <w:szCs w:val="24"/>
        </w:rPr>
      </w:pPr>
    </w:p>
    <w:p w:rsidR="00410439" w:rsidP="002B6243">
      <w:pPr>
        <w:rPr>
          <w:rFonts w:ascii="Arial" w:hAnsi="Arial" w:cs="Arial"/>
          <w:b/>
          <w:sz w:val="24"/>
          <w:szCs w:val="24"/>
        </w:rPr>
      </w:pPr>
      <w:r>
        <w:rPr>
          <w:rFonts w:ascii="Arial" w:hAnsi="Arial" w:cs="Arial"/>
          <w:b/>
          <w:noProof/>
          <w:sz w:val="24"/>
          <w:szCs w:val="24"/>
        </w:rPr>
        <w:drawing>
          <wp:inline distT="0" distB="0" distL="0" distR="0">
            <wp:extent cx="4638675" cy="34766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30900" name="gato 1.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638675" cy="3476625"/>
                    </a:xfrm>
                    <a:prstGeom prst="rect">
                      <a:avLst/>
                    </a:prstGeom>
                  </pic:spPr>
                </pic:pic>
              </a:graphicData>
            </a:graphic>
          </wp:inline>
        </w:drawing>
      </w: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P="00CB39E2">
      <w:pPr>
        <w:ind w:firstLine="1440"/>
        <w:jc w:val="center"/>
        <w:rPr>
          <w:rFonts w:ascii="Arial" w:hAnsi="Arial" w:cs="Arial"/>
          <w:b/>
          <w:sz w:val="24"/>
          <w:szCs w:val="24"/>
        </w:rPr>
      </w:pPr>
    </w:p>
    <w:p w:rsidR="00410439" w:rsidRPr="00751D69" w:rsidP="00CB39E2">
      <w:pPr>
        <w:ind w:firstLine="1440"/>
        <w:jc w:val="center"/>
        <w:rPr>
          <w:rFonts w:ascii="Arial" w:hAnsi="Arial" w:cs="Arial"/>
          <w:b/>
          <w:sz w:val="24"/>
          <w:szCs w:val="24"/>
        </w:rPr>
      </w:pPr>
    </w:p>
    <w:p w:rsidR="00CB39E2" w:rsidRPr="00751D69" w:rsidP="00CB39E2">
      <w:pPr>
        <w:rPr>
          <w:rFonts w:ascii="Arial" w:hAnsi="Arial" w:cs="Arial"/>
          <w:sz w:val="24"/>
          <w:szCs w:val="24"/>
        </w:rPr>
      </w:pPr>
    </w:p>
    <w:p w:rsidR="00CB39E2" w:rsidRPr="004659E8" w:rsidP="00CB39E2">
      <w:pPr>
        <w:jc w:val="both"/>
        <w:rPr>
          <w:rFonts w:ascii="Arial" w:hAnsi="Arial" w:cs="Arial"/>
          <w:color w:val="000000"/>
          <w:sz w:val="28"/>
          <w:szCs w:val="28"/>
        </w:rPr>
      </w:pPr>
      <w:r w:rsidRPr="004659E8">
        <w:rPr>
          <w:rFonts w:ascii="Arial" w:hAnsi="Arial" w:cs="Arial"/>
          <w:b/>
          <w:bCs/>
          <w:color w:val="000000"/>
          <w:sz w:val="28"/>
          <w:szCs w:val="28"/>
          <w:u w:val="single"/>
        </w:rPr>
        <w:t>JUSTIFICATIVA</w:t>
      </w:r>
    </w:p>
    <w:p w:rsidR="00CB39E2" w:rsidRPr="00C56A58" w:rsidP="00CB39E2">
      <w:pPr>
        <w:jc w:val="both"/>
        <w:rPr>
          <w:rFonts w:ascii="Arial" w:hAnsi="Arial" w:cs="Arial"/>
          <w:sz w:val="28"/>
          <w:szCs w:val="28"/>
        </w:rPr>
      </w:pPr>
      <w:r w:rsidRPr="00C56A58">
        <w:rPr>
          <w:rFonts w:ascii="Arial" w:hAnsi="Arial" w:cs="Arial"/>
          <w:color w:val="000000"/>
          <w:sz w:val="28"/>
          <w:szCs w:val="28"/>
        </w:rPr>
        <w:br/>
        <w:t xml:space="preserve">A </w:t>
      </w:r>
      <w:r w:rsidRPr="00C56A58">
        <w:rPr>
          <w:rFonts w:ascii="Arial" w:hAnsi="Arial" w:cs="Arial"/>
          <w:color w:val="000000"/>
          <w:sz w:val="28"/>
          <w:szCs w:val="28"/>
        </w:rPr>
        <w:t>esporotricose</w:t>
      </w:r>
      <w:r w:rsidRPr="00C56A58">
        <w:rPr>
          <w:rFonts w:ascii="Arial" w:hAnsi="Arial" w:cs="Arial"/>
          <w:color w:val="000000"/>
          <w:sz w:val="28"/>
          <w:szCs w:val="28"/>
        </w:rPr>
        <w:t xml:space="preserve"> é uma micose causada pelo fungo </w:t>
      </w:r>
      <w:r w:rsidRPr="00C56A58">
        <w:rPr>
          <w:rFonts w:ascii="Arial" w:hAnsi="Arial" w:cs="Arial"/>
          <w:i/>
          <w:iCs/>
          <w:color w:val="000000"/>
          <w:sz w:val="28"/>
          <w:szCs w:val="28"/>
        </w:rPr>
        <w:t>Sporothrix</w:t>
      </w:r>
      <w:r w:rsidRPr="00C56A58">
        <w:rPr>
          <w:rFonts w:ascii="Arial" w:hAnsi="Arial" w:cs="Arial"/>
          <w:i/>
          <w:iCs/>
          <w:color w:val="000000"/>
          <w:sz w:val="28"/>
          <w:szCs w:val="28"/>
        </w:rPr>
        <w:t xml:space="preserve"> </w:t>
      </w:r>
      <w:r w:rsidRPr="00C56A58">
        <w:rPr>
          <w:rFonts w:ascii="Arial" w:hAnsi="Arial" w:cs="Arial"/>
          <w:i/>
          <w:iCs/>
          <w:color w:val="000000"/>
          <w:sz w:val="28"/>
          <w:szCs w:val="28"/>
        </w:rPr>
        <w:t>schenckii</w:t>
      </w:r>
      <w:r w:rsidRPr="00C56A58">
        <w:rPr>
          <w:rFonts w:ascii="Arial" w:hAnsi="Arial" w:cs="Arial"/>
          <w:color w:val="000000"/>
          <w:sz w:val="28"/>
          <w:szCs w:val="28"/>
        </w:rPr>
        <w:t>, que pode afetar animais e humanos. Desde o final da década de 1990, no Estado do Rio de Janeiro, tem sido grande a ocorrência da doença em animais, especialmente em gatos.</w:t>
      </w:r>
      <w:r w:rsidRPr="00C56A58">
        <w:rPr>
          <w:rFonts w:ascii="Arial" w:hAnsi="Arial" w:cs="Arial"/>
          <w:color w:val="000000"/>
          <w:sz w:val="28"/>
          <w:szCs w:val="28"/>
        </w:rPr>
        <w:br/>
      </w:r>
      <w:r w:rsidRPr="00C56A58">
        <w:rPr>
          <w:rFonts w:ascii="Arial" w:hAnsi="Arial" w:cs="Arial"/>
          <w:color w:val="000000"/>
          <w:sz w:val="28"/>
          <w:szCs w:val="28"/>
        </w:rPr>
        <w:br/>
        <w:t xml:space="preserve">Segundo informações contidas no site www.noticiasdenovaiguaçu.com/2016/06/epidemia-de-esporotricose-no-estado.html, no dia 09 de junho de 2016 (consulta realizada em 08/08/2017), uma epidemia de </w:t>
      </w:r>
      <w:r w:rsidRPr="00C56A58">
        <w:rPr>
          <w:rFonts w:ascii="Arial" w:hAnsi="Arial" w:cs="Arial"/>
          <w:color w:val="000000"/>
          <w:sz w:val="28"/>
          <w:szCs w:val="28"/>
        </w:rPr>
        <w:t>esporotricose</w:t>
      </w:r>
      <w:r w:rsidRPr="00C56A58">
        <w:rPr>
          <w:rFonts w:ascii="Arial" w:hAnsi="Arial" w:cs="Arial"/>
          <w:color w:val="000000"/>
          <w:sz w:val="28"/>
          <w:szCs w:val="28"/>
        </w:rPr>
        <w:t xml:space="preserve"> assustou moradores da Baixada Fluminense e levou o Poder Público a lançar a campanha “</w:t>
      </w:r>
      <w:r w:rsidRPr="00C56A58">
        <w:rPr>
          <w:rFonts w:ascii="Arial" w:hAnsi="Arial" w:cs="Arial"/>
          <w:color w:val="000000"/>
          <w:sz w:val="28"/>
          <w:szCs w:val="28"/>
        </w:rPr>
        <w:t>Esporotricose</w:t>
      </w:r>
      <w:r w:rsidRPr="00C56A58">
        <w:rPr>
          <w:rFonts w:ascii="Arial" w:hAnsi="Arial" w:cs="Arial"/>
          <w:color w:val="000000"/>
          <w:sz w:val="28"/>
          <w:szCs w:val="28"/>
        </w:rPr>
        <w:t>-um risco para seu gato e para você”. Na mesma matéria há informações da existência de diversos casos tanto no Município de Belford Roxo quanto em bairros da zona Norte, Oeste e Sul da Cidade do Rio de Janeiro.</w:t>
      </w:r>
      <w:r w:rsidRPr="00C56A58">
        <w:rPr>
          <w:rFonts w:ascii="Arial" w:hAnsi="Arial" w:cs="Arial"/>
          <w:color w:val="000000"/>
          <w:sz w:val="28"/>
          <w:szCs w:val="28"/>
        </w:rPr>
        <w:br/>
      </w:r>
      <w:r w:rsidRPr="00C56A58">
        <w:rPr>
          <w:rFonts w:ascii="Arial" w:hAnsi="Arial" w:cs="Arial"/>
          <w:color w:val="000000"/>
          <w:sz w:val="28"/>
          <w:szCs w:val="28"/>
        </w:rPr>
        <w:br/>
        <w:t xml:space="preserve">Os principais sinais clínicos e sintomas da </w:t>
      </w:r>
      <w:r w:rsidRPr="00C56A58">
        <w:rPr>
          <w:rFonts w:ascii="Arial" w:hAnsi="Arial" w:cs="Arial"/>
          <w:color w:val="000000"/>
          <w:sz w:val="28"/>
          <w:szCs w:val="28"/>
        </w:rPr>
        <w:t>esporotricose</w:t>
      </w:r>
      <w:r w:rsidRPr="00C56A58">
        <w:rPr>
          <w:rFonts w:ascii="Arial" w:hAnsi="Arial" w:cs="Arial"/>
          <w:color w:val="000000"/>
          <w:sz w:val="28"/>
          <w:szCs w:val="28"/>
        </w:rPr>
        <w:t xml:space="preserve"> nos gatos são variados. Os mais observados são as lesões ulceradas na pele, ou seja, feridas profundas, geralmente com pus, que não cicatrizam e costumam evoluir rapidamente. Estando a </w:t>
      </w:r>
      <w:r w:rsidRPr="00C56A58">
        <w:rPr>
          <w:rFonts w:ascii="Arial" w:hAnsi="Arial" w:cs="Arial"/>
          <w:color w:val="000000"/>
          <w:sz w:val="28"/>
          <w:szCs w:val="28"/>
        </w:rPr>
        <w:t>esporotricose</w:t>
      </w:r>
      <w:r w:rsidRPr="00C56A58">
        <w:rPr>
          <w:rFonts w:ascii="Arial" w:hAnsi="Arial" w:cs="Arial"/>
          <w:color w:val="000000"/>
          <w:sz w:val="28"/>
          <w:szCs w:val="28"/>
        </w:rPr>
        <w:t xml:space="preserve"> incluída no grupo das micoses subcutâneas.</w:t>
      </w:r>
      <w:r w:rsidRPr="00C56A58">
        <w:rPr>
          <w:rFonts w:ascii="Arial" w:hAnsi="Arial" w:cs="Arial"/>
          <w:color w:val="000000"/>
          <w:sz w:val="28"/>
          <w:szCs w:val="28"/>
        </w:rPr>
        <w:br/>
      </w:r>
      <w:r w:rsidRPr="00C56A58">
        <w:rPr>
          <w:rFonts w:ascii="Arial" w:hAnsi="Arial" w:cs="Arial"/>
          <w:color w:val="000000"/>
          <w:sz w:val="28"/>
          <w:szCs w:val="28"/>
        </w:rPr>
        <w:br/>
        <w:t xml:space="preserve">Embora a </w:t>
      </w:r>
      <w:r w:rsidRPr="00C56A58">
        <w:rPr>
          <w:rFonts w:ascii="Arial" w:hAnsi="Arial" w:cs="Arial"/>
          <w:color w:val="000000"/>
          <w:sz w:val="28"/>
          <w:szCs w:val="28"/>
        </w:rPr>
        <w:t>esporotricose</w:t>
      </w:r>
      <w:r w:rsidRPr="00C56A58">
        <w:rPr>
          <w:rFonts w:ascii="Arial" w:hAnsi="Arial" w:cs="Arial"/>
          <w:color w:val="000000"/>
          <w:sz w:val="28"/>
          <w:szCs w:val="28"/>
        </w:rPr>
        <w:t xml:space="preserve"> já tenha sido relacionada a arranhaduras ou mordeduras de cães, ratos e outros pequenos animais, os gatos são os principais animais afetados e podem transmitir a doença para os seres humanos. O fungo causador da </w:t>
      </w:r>
      <w:r w:rsidRPr="00C56A58">
        <w:rPr>
          <w:rFonts w:ascii="Arial" w:hAnsi="Arial" w:cs="Arial"/>
          <w:color w:val="000000"/>
          <w:sz w:val="28"/>
          <w:szCs w:val="28"/>
        </w:rPr>
        <w:t>esporotricose</w:t>
      </w:r>
      <w:r w:rsidRPr="00C56A58">
        <w:rPr>
          <w:rFonts w:ascii="Arial" w:hAnsi="Arial" w:cs="Arial"/>
          <w:color w:val="000000"/>
          <w:sz w:val="28"/>
          <w:szCs w:val="28"/>
        </w:rPr>
        <w:t xml:space="preserve"> geralmente habita o solo, palhas, vegetais e também madeiras, podendo ser transmitido por meio de materiais contaminados, como farpas ou espinhos.</w:t>
      </w:r>
      <w:r w:rsidRPr="00C56A58">
        <w:rPr>
          <w:rFonts w:ascii="Arial" w:hAnsi="Arial" w:cs="Arial"/>
          <w:color w:val="000000"/>
          <w:sz w:val="28"/>
          <w:szCs w:val="28"/>
        </w:rPr>
        <w:br/>
      </w:r>
      <w:r w:rsidRPr="00C56A58">
        <w:rPr>
          <w:rFonts w:ascii="Arial" w:hAnsi="Arial" w:cs="Arial"/>
          <w:color w:val="000000"/>
          <w:sz w:val="28"/>
          <w:szCs w:val="28"/>
        </w:rPr>
        <w:br/>
        <w:t xml:space="preserve">O homem pega o fungo geralmente após algum pequeno acidente, como uma pancada ou esbarrão, onde a pele entra em contato com algum meio contaminado pelo fungo, como por exemplo: tábuas úmidas de madeira, arranhões e mordidas de animais que já tenham a doença ou o contato de pele diretamente com as lesões </w:t>
      </w:r>
      <w:r w:rsidRPr="00C56A58">
        <w:rPr>
          <w:rFonts w:ascii="Arial" w:hAnsi="Arial" w:cs="Arial"/>
          <w:color w:val="000000"/>
          <w:sz w:val="28"/>
          <w:szCs w:val="28"/>
        </w:rPr>
        <w:t>de bichos contaminados. Mas, vale destacar que isso não significa que os animais doentes não devam ser tratados. Pelo contrário, já que a melhor solução para evitar que a doença se espalhe é cuidar dos animais doentes, adotando, para isso, algumas precauções simples, como o uso de luvas e a lavagem cuidadosa das mãos.</w:t>
      </w:r>
      <w:r w:rsidRPr="00C56A58">
        <w:rPr>
          <w:rFonts w:ascii="Arial" w:hAnsi="Arial" w:cs="Arial"/>
          <w:color w:val="000000"/>
          <w:sz w:val="28"/>
          <w:szCs w:val="28"/>
        </w:rPr>
        <w:br/>
      </w:r>
      <w:r w:rsidRPr="00C56A58">
        <w:rPr>
          <w:rFonts w:ascii="Arial" w:hAnsi="Arial" w:cs="Arial"/>
          <w:color w:val="000000"/>
          <w:sz w:val="28"/>
          <w:szCs w:val="28"/>
        </w:rPr>
        <w:br/>
        <w:t xml:space="preserve">Em humanos, a doença se manifesta na forma de lesões na pele, que começam com um pequeno caroço vermelho, que pode virar uma ferida. Geralmente aparecem nos braços, nas pernas ou no rosto, às vezes formando uma fileira de “carocinhos” ou feridas. Como pode ser confundida com outras doenças de pele, o ideal é procurar um dermatologista para obter um diagnóstico adequado. O tratamento recomendado, na maioria dos casos humanos e animais, é o antifúngico </w:t>
      </w:r>
      <w:r w:rsidRPr="00C56A58">
        <w:rPr>
          <w:rFonts w:ascii="Arial" w:hAnsi="Arial" w:cs="Arial"/>
          <w:color w:val="000000"/>
          <w:sz w:val="28"/>
          <w:szCs w:val="28"/>
        </w:rPr>
        <w:t>itraconazol</w:t>
      </w:r>
      <w:r w:rsidRPr="00C56A58">
        <w:rPr>
          <w:rFonts w:ascii="Arial" w:hAnsi="Arial" w:cs="Arial"/>
          <w:color w:val="000000"/>
          <w:sz w:val="28"/>
          <w:szCs w:val="28"/>
        </w:rPr>
        <w:t>, que deve ser receitado por médico ou veterinário. A dose a ser administrada deve ser avaliada por esses profissionais, de acordo com a gravidade da doença. Mas, dependendo do caso, outros fármacos podem ser usados. E, dependendo do caso, o tratamento pode durar meses ou mais de um ano.</w:t>
      </w:r>
      <w:r w:rsidRPr="00C56A58">
        <w:rPr>
          <w:rFonts w:ascii="Arial" w:hAnsi="Arial" w:cs="Arial"/>
          <w:color w:val="000000"/>
          <w:sz w:val="28"/>
          <w:szCs w:val="28"/>
        </w:rPr>
        <w:br/>
      </w:r>
      <w:r w:rsidRPr="00C56A58">
        <w:rPr>
          <w:rFonts w:ascii="Arial" w:hAnsi="Arial" w:cs="Arial"/>
          <w:color w:val="000000"/>
          <w:sz w:val="28"/>
          <w:szCs w:val="28"/>
        </w:rPr>
        <w:br/>
        <w:t xml:space="preserve">Mediante ao fato da ausência de políticas públicas voltadas para o controle populacional de felinos no Estado do Rio de Janeiro e a grande facilidade de contágio da doença, é que solicito o </w:t>
      </w:r>
      <w:r w:rsidRPr="00C56A58">
        <w:rPr>
          <w:rFonts w:ascii="Arial" w:hAnsi="Arial" w:cs="Arial"/>
          <w:color w:val="000000"/>
          <w:sz w:val="28"/>
          <w:szCs w:val="28"/>
        </w:rPr>
        <w:t>apoiamento</w:t>
      </w:r>
      <w:r w:rsidRPr="00C56A58">
        <w:rPr>
          <w:rFonts w:ascii="Arial" w:hAnsi="Arial" w:cs="Arial"/>
          <w:color w:val="000000"/>
          <w:sz w:val="28"/>
          <w:szCs w:val="28"/>
        </w:rPr>
        <w:t xml:space="preserve"> dos meus pares para a aprovação deste Projeto de Lei.</w:t>
      </w:r>
      <w:r w:rsidRPr="00C56A58">
        <w:rPr>
          <w:rFonts w:ascii="Arial" w:hAnsi="Arial" w:cs="Arial"/>
          <w:color w:val="000000"/>
          <w:sz w:val="28"/>
          <w:szCs w:val="28"/>
        </w:rPr>
        <w:br/>
      </w:r>
    </w:p>
    <w:p w:rsidR="003E757C" w:rsidRPr="009A0DA5" w:rsidP="003E757C">
      <w:pPr>
        <w:jc w:val="both"/>
        <w:rPr>
          <w:rStyle w:val="Strong"/>
          <w:b w:val="0"/>
          <w:sz w:val="28"/>
          <w:szCs w:val="28"/>
        </w:rPr>
      </w:pP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xml:space="preserve">§ 1º Para efeito do disposto no caput deste artigo, a notificação dos casos de </w:t>
      </w:r>
      <w:r w:rsidRPr="009A0DA5">
        <w:rPr>
          <w:rStyle w:val="Strong"/>
          <w:b w:val="0"/>
          <w:sz w:val="28"/>
          <w:szCs w:val="28"/>
        </w:rPr>
        <w:t>Esporotricose</w:t>
      </w:r>
      <w:r w:rsidRPr="009A0DA5">
        <w:rPr>
          <w:rStyle w:val="Strong"/>
          <w:b w:val="0"/>
          <w:sz w:val="28"/>
          <w:szCs w:val="28"/>
        </w:rPr>
        <w:t xml:space="preserve"> deve ser realizada em até 7 (sete) dias, a partir da suspeita da ocorrência da doença pelo profissional de saúde.</w:t>
      </w:r>
    </w:p>
    <w:p w:rsidR="00EB76F9" w:rsidRPr="009A0DA5" w:rsidP="000514D0">
      <w:pPr>
        <w:jc w:val="both"/>
        <w:rPr>
          <w:rStyle w:val="Strong"/>
          <w:b w:val="0"/>
          <w:sz w:val="28"/>
          <w:szCs w:val="28"/>
        </w:rPr>
      </w:pP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2º As notificações dos casos das doenças referidas no artigo 1º devem ser enviadas às Unidades de Vigilância em Saúde (UVIS) da área de abrangência do serviço.</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xml:space="preserve">§ 3º A notificação de casos suspeitos ou confirmados de </w:t>
      </w:r>
      <w:r w:rsidRPr="009A0DA5">
        <w:rPr>
          <w:rStyle w:val="Strong"/>
          <w:b w:val="0"/>
          <w:sz w:val="28"/>
          <w:szCs w:val="28"/>
        </w:rPr>
        <w:t>Esporotricose</w:t>
      </w:r>
      <w:r w:rsidRPr="009A0DA5">
        <w:rPr>
          <w:rStyle w:val="Strong"/>
          <w:b w:val="0"/>
          <w:sz w:val="28"/>
          <w:szCs w:val="28"/>
        </w:rPr>
        <w:t xml:space="preserve"> em humanos deve ser realizada na Ficha de Investigação Epidemiológica (FIE) e inserida no Sistema de Informação de Agravos de Notificação (</w:t>
      </w:r>
      <w:r w:rsidRPr="009A0DA5">
        <w:rPr>
          <w:rStyle w:val="Strong"/>
          <w:b w:val="0"/>
          <w:sz w:val="28"/>
          <w:szCs w:val="28"/>
        </w:rPr>
        <w:t>Sinannet</w:t>
      </w:r>
      <w:r w:rsidRPr="009A0DA5">
        <w:rPr>
          <w:rStyle w:val="Strong"/>
          <w:b w:val="0"/>
          <w:sz w:val="28"/>
          <w:szCs w:val="28"/>
        </w:rPr>
        <w:t xml:space="preserve">) ou em outro sistema definido pela Coordenadoria de Vigilância em Saúde </w:t>
      </w:r>
      <w:r w:rsidRPr="009A0DA5">
        <w:rPr>
          <w:rStyle w:val="Strong"/>
          <w:b w:val="0"/>
          <w:sz w:val="28"/>
          <w:szCs w:val="28"/>
        </w:rPr>
        <w:t xml:space="preserve">(COVISA). A notificação dos casos confirmados de </w:t>
      </w:r>
      <w:r w:rsidRPr="009A0DA5">
        <w:rPr>
          <w:rStyle w:val="Strong"/>
          <w:b w:val="0"/>
          <w:sz w:val="28"/>
          <w:szCs w:val="28"/>
        </w:rPr>
        <w:t>Esporotricose</w:t>
      </w:r>
      <w:r w:rsidRPr="009A0DA5">
        <w:rPr>
          <w:rStyle w:val="Strong"/>
          <w:b w:val="0"/>
          <w:sz w:val="28"/>
          <w:szCs w:val="28"/>
        </w:rPr>
        <w:t xml:space="preserve"> em animais (cães e gatos) deve ser realizada na Ficha de Investigação Epidemiológica (FIE) por meio do sistema FORMSUS ou em outro sistema definido pela Coordenadoria de Vigilância em Saúde (COVISA).</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4º Os instrumentos preconizados e os endereços das UVIS serão disponibilizados no site institucional da COVISA.</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xml:space="preserve">Art. 2º Deverá ser constituído o Grupo de Trabalho de </w:t>
      </w:r>
      <w:r w:rsidRPr="009A0DA5">
        <w:rPr>
          <w:rStyle w:val="Strong"/>
          <w:b w:val="0"/>
          <w:sz w:val="28"/>
          <w:szCs w:val="28"/>
        </w:rPr>
        <w:t>Esporotricose</w:t>
      </w:r>
      <w:r w:rsidRPr="009A0DA5">
        <w:rPr>
          <w:rStyle w:val="Strong"/>
          <w:b w:val="0"/>
          <w:sz w:val="28"/>
          <w:szCs w:val="28"/>
        </w:rPr>
        <w:t xml:space="preserve"> (GT- </w:t>
      </w:r>
      <w:r w:rsidRPr="009A0DA5">
        <w:rPr>
          <w:rStyle w:val="Strong"/>
          <w:b w:val="0"/>
          <w:sz w:val="28"/>
          <w:szCs w:val="28"/>
        </w:rPr>
        <w:t>Esporotricose</w:t>
      </w:r>
      <w:r w:rsidRPr="009A0DA5">
        <w:rPr>
          <w:rStyle w:val="Strong"/>
          <w:b w:val="0"/>
          <w:sz w:val="28"/>
          <w:szCs w:val="28"/>
        </w:rPr>
        <w:t xml:space="preserve">) para a elaboração do Programa de Vigilância e Controle de </w:t>
      </w:r>
      <w:r w:rsidRPr="009A0DA5">
        <w:rPr>
          <w:rStyle w:val="Strong"/>
          <w:b w:val="0"/>
          <w:sz w:val="28"/>
          <w:szCs w:val="28"/>
        </w:rPr>
        <w:t>Esporotricose</w:t>
      </w:r>
      <w:r w:rsidRPr="009A0DA5">
        <w:rPr>
          <w:rStyle w:val="Strong"/>
          <w:b w:val="0"/>
          <w:sz w:val="28"/>
          <w:szCs w:val="28"/>
        </w:rPr>
        <w:t xml:space="preserve"> do Município de São Paulo.</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xml:space="preserve">§ 1º O Programa de Vigilância e Controle de </w:t>
      </w:r>
      <w:r w:rsidRPr="009A0DA5">
        <w:rPr>
          <w:rStyle w:val="Strong"/>
          <w:b w:val="0"/>
          <w:sz w:val="28"/>
          <w:szCs w:val="28"/>
        </w:rPr>
        <w:t>Esporotricose</w:t>
      </w:r>
      <w:r w:rsidRPr="009A0DA5">
        <w:rPr>
          <w:rStyle w:val="Strong"/>
          <w:b w:val="0"/>
          <w:sz w:val="28"/>
          <w:szCs w:val="28"/>
        </w:rPr>
        <w:t xml:space="preserve"> do Município de São Paulo deverá abranger a vigilância, controle e manejo clínico da </w:t>
      </w:r>
      <w:r w:rsidRPr="009A0DA5">
        <w:rPr>
          <w:rStyle w:val="Strong"/>
          <w:b w:val="0"/>
          <w:sz w:val="28"/>
          <w:szCs w:val="28"/>
        </w:rPr>
        <w:t>Esporotricose</w:t>
      </w:r>
      <w:r w:rsidRPr="009A0DA5">
        <w:rPr>
          <w:rStyle w:val="Strong"/>
          <w:b w:val="0"/>
          <w:sz w:val="28"/>
          <w:szCs w:val="28"/>
        </w:rPr>
        <w:t xml:space="preserve"> humana e animal (cães e gatos).</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xml:space="preserve">§ 2º O GT- </w:t>
      </w:r>
      <w:r w:rsidRPr="009A0DA5">
        <w:rPr>
          <w:rStyle w:val="Strong"/>
          <w:b w:val="0"/>
          <w:sz w:val="28"/>
          <w:szCs w:val="28"/>
        </w:rPr>
        <w:t>Esporotricose</w:t>
      </w:r>
      <w:r w:rsidRPr="009A0DA5">
        <w:rPr>
          <w:rStyle w:val="Strong"/>
          <w:b w:val="0"/>
          <w:sz w:val="28"/>
          <w:szCs w:val="28"/>
        </w:rPr>
        <w:t xml:space="preserve"> será coordenado pelo Coordenador de Vigilância em Saúde (COVISA) e será composto por representantes da: Divisão de Vigilância Epidemiológica/COVISA; Divisão de Vigilância de Zoonoses (DVZ</w:t>
      </w:r>
      <w:r w:rsidRPr="009A0DA5">
        <w:rPr>
          <w:rStyle w:val="Strong"/>
          <w:b w:val="0"/>
          <w:sz w:val="28"/>
          <w:szCs w:val="28"/>
        </w:rPr>
        <w:t>)</w:t>
      </w:r>
      <w:r w:rsidRPr="009A0DA5">
        <w:rPr>
          <w:rStyle w:val="Strong"/>
          <w:b w:val="0"/>
          <w:sz w:val="28"/>
          <w:szCs w:val="28"/>
        </w:rPr>
        <w:t>/COVISA; Coordenadorias Regionais de Saúde (CRS) e Coordenadoria de Atenção Básica (CAB).</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xml:space="preserve">§ 3º O Coordenador de Vigilância em Saúde designará os membros que comporão o GT- </w:t>
      </w:r>
      <w:r w:rsidRPr="009A0DA5">
        <w:rPr>
          <w:rStyle w:val="Strong"/>
          <w:b w:val="0"/>
          <w:sz w:val="28"/>
          <w:szCs w:val="28"/>
        </w:rPr>
        <w:t>Esporotricose</w:t>
      </w:r>
      <w:r w:rsidRPr="009A0DA5">
        <w:rPr>
          <w:rStyle w:val="Strong"/>
          <w:b w:val="0"/>
          <w:sz w:val="28"/>
          <w:szCs w:val="28"/>
        </w:rPr>
        <w:t>, por meio de portaria a ser editada no prazo de 60 (sessenta) dias contados da data da publicação desta norma.</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xml:space="preserve">§ 4º O GT- </w:t>
      </w:r>
      <w:r w:rsidRPr="009A0DA5">
        <w:rPr>
          <w:rStyle w:val="Strong"/>
          <w:b w:val="0"/>
          <w:sz w:val="28"/>
          <w:szCs w:val="28"/>
        </w:rPr>
        <w:t>Esporotricose</w:t>
      </w:r>
      <w:r w:rsidRPr="009A0DA5">
        <w:rPr>
          <w:rStyle w:val="Strong"/>
          <w:b w:val="0"/>
          <w:sz w:val="28"/>
          <w:szCs w:val="28"/>
        </w:rPr>
        <w:t xml:space="preserve"> deverá concluir o Programa de Vigilância e Controle de </w:t>
      </w:r>
      <w:r w:rsidRPr="009A0DA5">
        <w:rPr>
          <w:rStyle w:val="Strong"/>
          <w:b w:val="0"/>
          <w:sz w:val="28"/>
          <w:szCs w:val="28"/>
        </w:rPr>
        <w:t>Esporotricose</w:t>
      </w:r>
      <w:r w:rsidRPr="009A0DA5">
        <w:rPr>
          <w:rStyle w:val="Strong"/>
          <w:b w:val="0"/>
          <w:sz w:val="28"/>
          <w:szCs w:val="28"/>
        </w:rPr>
        <w:t xml:space="preserve"> do Município de São Paulo em 180 dias a partir da sua publicação. </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Art. 3º Esta Portaria entrará em vigor na data de sua publicação, ficando revogadas as disposições em contrário.</w:t>
      </w:r>
    </w:p>
    <w:p w:rsidR="00EB76F9" w:rsidRPr="009A0DA5" w:rsidP="003E757C">
      <w:pPr>
        <w:pStyle w:val="NormalWeb"/>
        <w:shd w:val="clear" w:color="auto" w:fill="FFFFFF"/>
        <w:spacing w:before="0" w:beforeAutospacing="0" w:after="180" w:afterAutospacing="0"/>
        <w:jc w:val="both"/>
        <w:rPr>
          <w:rStyle w:val="Strong"/>
          <w:b w:val="0"/>
          <w:sz w:val="28"/>
          <w:szCs w:val="28"/>
        </w:rPr>
      </w:pPr>
      <w:r w:rsidRPr="009A0DA5">
        <w:rPr>
          <w:rStyle w:val="Strong"/>
          <w:b w:val="0"/>
          <w:sz w:val="28"/>
          <w:szCs w:val="28"/>
        </w:rPr>
        <w:t> </w:t>
      </w:r>
    </w:p>
    <w:p w:rsidR="00EB76F9" w:rsidRPr="009A0DA5" w:rsidP="003E757C">
      <w:pPr>
        <w:ind w:firstLine="1440"/>
        <w:jc w:val="both"/>
        <w:rPr>
          <w:rStyle w:val="Strong"/>
          <w:b w:val="0"/>
          <w:sz w:val="28"/>
          <w:szCs w:val="28"/>
        </w:rPr>
      </w:pPr>
    </w:p>
    <w:p w:rsidR="00FF3852" w:rsidRPr="009A0DA5" w:rsidP="003E757C">
      <w:pPr>
        <w:ind w:firstLine="1440"/>
        <w:jc w:val="both"/>
        <w:rPr>
          <w:rStyle w:val="Strong"/>
          <w:b w:val="0"/>
          <w:sz w:val="28"/>
          <w:szCs w:val="28"/>
        </w:rPr>
      </w:pPr>
    </w:p>
    <w:p w:rsidR="00FF3852" w:rsidRPr="009A0DA5" w:rsidP="003E757C">
      <w:pPr>
        <w:ind w:firstLine="1440"/>
        <w:jc w:val="both"/>
        <w:outlineLvl w:val="0"/>
        <w:rPr>
          <w:rStyle w:val="Strong"/>
          <w:b w:val="0"/>
          <w:sz w:val="28"/>
          <w:szCs w:val="28"/>
        </w:rPr>
      </w:pPr>
      <w:r w:rsidRPr="009A0DA5">
        <w:rPr>
          <w:rStyle w:val="Strong"/>
          <w:b w:val="0"/>
          <w:sz w:val="28"/>
          <w:szCs w:val="28"/>
        </w:rPr>
        <w:t>Plenário “Dr. Tancredo Neves”, em 27 de fevereiro de 2.009.</w:t>
      </w:r>
    </w:p>
    <w:p w:rsidR="00FF3852" w:rsidRPr="009A0DA5" w:rsidP="003E757C">
      <w:pPr>
        <w:ind w:firstLine="1440"/>
        <w:jc w:val="both"/>
        <w:rPr>
          <w:rStyle w:val="Strong"/>
          <w:b w:val="0"/>
          <w:sz w:val="28"/>
          <w:szCs w:val="28"/>
        </w:rPr>
      </w:pPr>
    </w:p>
    <w:p w:rsidR="00FF3852" w:rsidRPr="009A0DA5" w:rsidP="003E757C">
      <w:pPr>
        <w:ind w:firstLine="1440"/>
        <w:jc w:val="both"/>
        <w:rPr>
          <w:rStyle w:val="Strong"/>
          <w:b w:val="0"/>
          <w:sz w:val="28"/>
          <w:szCs w:val="28"/>
        </w:rPr>
      </w:pPr>
    </w:p>
    <w:p w:rsidR="00FF3852" w:rsidRPr="009A0DA5" w:rsidP="003E757C">
      <w:pPr>
        <w:ind w:firstLine="1440"/>
        <w:jc w:val="both"/>
        <w:rPr>
          <w:rStyle w:val="Strong"/>
          <w:b w:val="0"/>
          <w:sz w:val="28"/>
          <w:szCs w:val="28"/>
        </w:rPr>
      </w:pPr>
    </w:p>
    <w:sectPr w:rsidSect="00D26CB3">
      <w:headerReference w:type="default" r:id="rId7"/>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3620" cy="1146175"/>
                                <wp:effectExtent l="0" t="0" r="0" b="0"/>
                                <wp:docPr id="202143290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42915"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3620" cy="114617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3620" cy="114617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8275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3620" cy="114617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1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514D0"/>
    <w:rsid w:val="00062A0A"/>
    <w:rsid w:val="001B478A"/>
    <w:rsid w:val="001D1394"/>
    <w:rsid w:val="002B6243"/>
    <w:rsid w:val="0033648A"/>
    <w:rsid w:val="00373483"/>
    <w:rsid w:val="003D3AA8"/>
    <w:rsid w:val="003E757C"/>
    <w:rsid w:val="003F1DB3"/>
    <w:rsid w:val="00410439"/>
    <w:rsid w:val="00454EAC"/>
    <w:rsid w:val="00455105"/>
    <w:rsid w:val="004659E8"/>
    <w:rsid w:val="0049057E"/>
    <w:rsid w:val="00495237"/>
    <w:rsid w:val="004B57DB"/>
    <w:rsid w:val="004C67DE"/>
    <w:rsid w:val="00705ABB"/>
    <w:rsid w:val="00751D69"/>
    <w:rsid w:val="00756109"/>
    <w:rsid w:val="00784C59"/>
    <w:rsid w:val="00794C4F"/>
    <w:rsid w:val="007B1241"/>
    <w:rsid w:val="008B22FF"/>
    <w:rsid w:val="008D0B89"/>
    <w:rsid w:val="009164D2"/>
    <w:rsid w:val="009247EF"/>
    <w:rsid w:val="009A0DA5"/>
    <w:rsid w:val="009F196D"/>
    <w:rsid w:val="00A00D40"/>
    <w:rsid w:val="00A332BC"/>
    <w:rsid w:val="00A71CAF"/>
    <w:rsid w:val="00A9035B"/>
    <w:rsid w:val="00AE702A"/>
    <w:rsid w:val="00BE4CC1"/>
    <w:rsid w:val="00C56A58"/>
    <w:rsid w:val="00C8044F"/>
    <w:rsid w:val="00CB39E2"/>
    <w:rsid w:val="00CD613B"/>
    <w:rsid w:val="00CF7F49"/>
    <w:rsid w:val="00D26CB3"/>
    <w:rsid w:val="00D66FE2"/>
    <w:rsid w:val="00D9042D"/>
    <w:rsid w:val="00E371A3"/>
    <w:rsid w:val="00E5408C"/>
    <w:rsid w:val="00E903BB"/>
    <w:rsid w:val="00EB76F9"/>
    <w:rsid w:val="00EB7D7D"/>
    <w:rsid w:val="00EE7983"/>
    <w:rsid w:val="00F16623"/>
    <w:rsid w:val="00F95CA2"/>
    <w:rsid w:val="00FD6E3B"/>
    <w:rsid w:val="00FF38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paragraph" w:styleId="NormalWeb">
    <w:name w:val="Normal (Web)"/>
    <w:basedOn w:val="Normal"/>
    <w:uiPriority w:val="99"/>
    <w:unhideWhenUsed/>
    <w:rsid w:val="00FD6E3B"/>
    <w:pPr>
      <w:spacing w:before="100" w:beforeAutospacing="1" w:after="100" w:afterAutospacing="1"/>
    </w:pPr>
    <w:rPr>
      <w:sz w:val="24"/>
      <w:szCs w:val="24"/>
    </w:rPr>
  </w:style>
  <w:style w:type="character" w:styleId="Emphasis">
    <w:name w:val="Emphasis"/>
    <w:basedOn w:val="DefaultParagraphFont"/>
    <w:qFormat/>
    <w:rsid w:val="009A0DA5"/>
    <w:rPr>
      <w:i/>
      <w:iCs/>
    </w:rPr>
  </w:style>
  <w:style w:type="character" w:styleId="Strong">
    <w:name w:val="Strong"/>
    <w:basedOn w:val="DefaultParagraphFont"/>
    <w:qFormat/>
    <w:rsid w:val="009A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2123</Words>
  <Characters>11465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Inajá Freitas de Faria</cp:lastModifiedBy>
  <cp:revision>3</cp:revision>
  <cp:lastPrinted>2013-01-24T12:50:00Z</cp:lastPrinted>
  <dcterms:created xsi:type="dcterms:W3CDTF">2021-05-03T13:56:00Z</dcterms:created>
  <dcterms:modified xsi:type="dcterms:W3CDTF">2021-05-05T20:05:00Z</dcterms:modified>
</cp:coreProperties>
</file>