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95CAD">
        <w:rPr>
          <w:rFonts w:ascii="Arial" w:hAnsi="Arial" w:cs="Arial"/>
        </w:rPr>
        <w:t>02361</w:t>
      </w:r>
      <w:r w:rsidRPr="00C355D1">
        <w:rPr>
          <w:rFonts w:ascii="Arial" w:hAnsi="Arial" w:cs="Arial"/>
        </w:rPr>
        <w:t>/</w:t>
      </w:r>
      <w:r w:rsidR="00B95CA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da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</w:t>
      </w:r>
      <w:r w:rsidR="00E358CC">
        <w:rPr>
          <w:rFonts w:ascii="Arial" w:hAnsi="Arial" w:cs="Arial"/>
          <w:sz w:val="24"/>
          <w:szCs w:val="24"/>
        </w:rPr>
        <w:t>da Rua Benjamin Fornazin de fronte ao Nº257</w:t>
      </w:r>
      <w:r w:rsidR="00E358CC" w:rsidRPr="00F75516">
        <w:rPr>
          <w:rFonts w:ascii="Arial" w:hAnsi="Arial" w:cs="Arial"/>
          <w:sz w:val="24"/>
          <w:szCs w:val="24"/>
        </w:rPr>
        <w:t xml:space="preserve">,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E358CC">
        <w:rPr>
          <w:rFonts w:ascii="Arial" w:hAnsi="Arial" w:cs="Arial"/>
          <w:sz w:val="24"/>
          <w:szCs w:val="24"/>
        </w:rPr>
        <w:t>Santa Rosa II.</w:t>
      </w:r>
    </w:p>
    <w:p w:rsidR="009A7C1A" w:rsidRPr="00C355D1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E358CC" w:rsidP="00E358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e </w:t>
      </w:r>
      <w:r w:rsidR="00E358CC" w:rsidRPr="00E358CC">
        <w:rPr>
          <w:rFonts w:ascii="Arial" w:hAnsi="Arial" w:cs="Arial"/>
          <w:bCs/>
          <w:sz w:val="24"/>
          <w:szCs w:val="24"/>
        </w:rPr>
        <w:t>substituição da árvore existente no passeio público da Rua Benjamin Fornazin de fronte ao</w:t>
      </w:r>
      <w:r w:rsidR="00E358CC">
        <w:rPr>
          <w:rFonts w:ascii="Arial" w:hAnsi="Arial" w:cs="Arial"/>
          <w:bCs/>
          <w:sz w:val="24"/>
          <w:szCs w:val="24"/>
        </w:rPr>
        <w:t xml:space="preserve"> Nº257, no Bairro Santa Rosa II</w:t>
      </w:r>
      <w:r w:rsidR="00D47D39" w:rsidRPr="00D47D39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78F3" w:rsidRDefault="00B778F3" w:rsidP="00B778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moradores procuraram este vereador pedindo providências, tendo em vista que as raízes da árvore em questão estão danificando o passeio público existente defronte a mencionada residência, além de apresentar riscos à estrutura da referida edificação, vale  destacar que o tronco da árvore está podre e  sendo necessário medidas “URGENTE”  para evitar prejuízos aos moradores locais. </w:t>
      </w:r>
    </w:p>
    <w:p w:rsidR="00B778F3" w:rsidRDefault="00B778F3" w:rsidP="00B778F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64F93" w:rsidRDefault="00364F93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</w:t>
      </w:r>
      <w:r w:rsidR="00364F93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23626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07" w:rsidRDefault="00F66107">
      <w:r>
        <w:separator/>
      </w:r>
    </w:p>
  </w:endnote>
  <w:endnote w:type="continuationSeparator" w:id="0">
    <w:p w:rsidR="00F66107" w:rsidRDefault="00F6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07" w:rsidRDefault="00F66107">
      <w:r>
        <w:separator/>
      </w:r>
    </w:p>
  </w:footnote>
  <w:footnote w:type="continuationSeparator" w:id="0">
    <w:p w:rsidR="00F66107" w:rsidRDefault="00F6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30A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30ADA" w:rsidRPr="00030ADA" w:rsidRDefault="00030ADA" w:rsidP="00030A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30ADA">
                  <w:rPr>
                    <w:rFonts w:ascii="Arial" w:hAnsi="Arial" w:cs="Arial"/>
                    <w:b/>
                  </w:rPr>
                  <w:t>PROTOCOLO Nº: 04176/2013     DATA: 12/04/2013     HORA: 14:22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30ADA"/>
    <w:rsid w:val="00147F9B"/>
    <w:rsid w:val="001B478A"/>
    <w:rsid w:val="001D1394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78F3"/>
    <w:rsid w:val="00B95CAD"/>
    <w:rsid w:val="00CD613B"/>
    <w:rsid w:val="00CF7F49"/>
    <w:rsid w:val="00D26CB3"/>
    <w:rsid w:val="00D47D39"/>
    <w:rsid w:val="00D62D60"/>
    <w:rsid w:val="00DB2597"/>
    <w:rsid w:val="00E358CC"/>
    <w:rsid w:val="00E4194B"/>
    <w:rsid w:val="00E903BB"/>
    <w:rsid w:val="00EB7D7D"/>
    <w:rsid w:val="00EE7983"/>
    <w:rsid w:val="00F16623"/>
    <w:rsid w:val="00F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