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RP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Pr="00D95E52" w:rsidR="00B1443A">
        <w:rPr>
          <w:rFonts w:ascii="Arial" w:hAnsi="Arial" w:cs="Arial"/>
          <w:sz w:val="24"/>
          <w:szCs w:val="24"/>
        </w:rPr>
        <w:t xml:space="preserve">do Poder Executivo Municipal acerca de </w:t>
      </w:r>
      <w:r w:rsidR="00645B35">
        <w:rPr>
          <w:rFonts w:ascii="Arial" w:hAnsi="Arial" w:cs="Arial"/>
          <w:sz w:val="24"/>
          <w:szCs w:val="24"/>
        </w:rPr>
        <w:t>servidores públicos aprovados em concurso em outros municípios, se é necessário cumprir</w:t>
      </w:r>
      <w:bookmarkStart w:id="0" w:name="_GoBack"/>
      <w:bookmarkEnd w:id="0"/>
      <w:r w:rsidR="00645B35">
        <w:rPr>
          <w:rFonts w:ascii="Arial" w:hAnsi="Arial" w:cs="Arial"/>
          <w:sz w:val="24"/>
          <w:szCs w:val="24"/>
        </w:rPr>
        <w:t xml:space="preserve"> o aviso prévio.</w:t>
      </w:r>
    </w:p>
    <w:p w:rsidR="00801EB4" w:rsidP="00801E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45B35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443A" w:rsidRPr="00D95E52" w:rsidP="00B144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5B2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645B35">
        <w:rPr>
          <w:rFonts w:ascii="Arial" w:hAnsi="Arial" w:cs="Arial"/>
          <w:sz w:val="24"/>
          <w:szCs w:val="24"/>
        </w:rPr>
        <w:t>1. Os servidores públicos municipais que são aprovados em um concurso público em outro município precisa</w:t>
      </w:r>
      <w:r>
        <w:rPr>
          <w:rFonts w:ascii="Arial" w:hAnsi="Arial" w:cs="Arial"/>
          <w:sz w:val="24"/>
          <w:szCs w:val="24"/>
        </w:rPr>
        <w:t>m</w:t>
      </w:r>
      <w:r w:rsidRPr="00645B35">
        <w:rPr>
          <w:rFonts w:ascii="Arial" w:hAnsi="Arial" w:cs="Arial"/>
          <w:sz w:val="24"/>
          <w:szCs w:val="24"/>
        </w:rPr>
        <w:t xml:space="preserve"> fazer o aviso prévio?</w:t>
      </w:r>
    </w:p>
    <w:p w:rsidR="00D115B2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115B2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115B2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115B2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115B2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645B35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645B35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F56AC5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B1443A">
        <w:rPr>
          <w:rFonts w:ascii="Arial" w:hAnsi="Arial" w:cs="Arial"/>
          <w:sz w:val="24"/>
          <w:szCs w:val="24"/>
        </w:rPr>
        <w:t>ador foi procurado em relação ao assunto</w:t>
      </w:r>
      <w:r w:rsidR="00D115B2">
        <w:rPr>
          <w:rFonts w:ascii="Arial" w:hAnsi="Arial" w:cs="Arial"/>
          <w:sz w:val="24"/>
          <w:szCs w:val="24"/>
        </w:rPr>
        <w:t>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645B35">
        <w:rPr>
          <w:rFonts w:ascii="Arial" w:hAnsi="Arial" w:cs="Arial"/>
          <w:sz w:val="24"/>
          <w:szCs w:val="24"/>
        </w:rPr>
        <w:t>19</w:t>
      </w:r>
      <w:r w:rsidR="00D115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035395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27864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24200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D45B7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45B35"/>
    <w:rsid w:val="00695D77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73163"/>
    <w:rsid w:val="008A2786"/>
    <w:rsid w:val="0093309E"/>
    <w:rsid w:val="00964B24"/>
    <w:rsid w:val="009A1733"/>
    <w:rsid w:val="009D73E3"/>
    <w:rsid w:val="009F196D"/>
    <w:rsid w:val="00A21F5E"/>
    <w:rsid w:val="00A71CAF"/>
    <w:rsid w:val="00A9035B"/>
    <w:rsid w:val="00AB0480"/>
    <w:rsid w:val="00AB22E0"/>
    <w:rsid w:val="00AE702A"/>
    <w:rsid w:val="00B1443A"/>
    <w:rsid w:val="00B15C39"/>
    <w:rsid w:val="00B4436B"/>
    <w:rsid w:val="00B97375"/>
    <w:rsid w:val="00BB6CA1"/>
    <w:rsid w:val="00C05DE4"/>
    <w:rsid w:val="00C80AE9"/>
    <w:rsid w:val="00CD4725"/>
    <w:rsid w:val="00CD613B"/>
    <w:rsid w:val="00CE2CF0"/>
    <w:rsid w:val="00CF7F49"/>
    <w:rsid w:val="00D115B2"/>
    <w:rsid w:val="00D26CB3"/>
    <w:rsid w:val="00D83AF6"/>
    <w:rsid w:val="00D95E52"/>
    <w:rsid w:val="00E44484"/>
    <w:rsid w:val="00E67F3E"/>
    <w:rsid w:val="00E74421"/>
    <w:rsid w:val="00E903BB"/>
    <w:rsid w:val="00EB7D7D"/>
    <w:rsid w:val="00EC1601"/>
    <w:rsid w:val="00EE7983"/>
    <w:rsid w:val="00F16623"/>
    <w:rsid w:val="00F270E2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19</cp:revision>
  <cp:lastPrinted>2013-01-24T12:50:00Z</cp:lastPrinted>
  <dcterms:created xsi:type="dcterms:W3CDTF">2021-03-29T17:53:00Z</dcterms:created>
  <dcterms:modified xsi:type="dcterms:W3CDTF">2021-04-19T15:50:00Z</dcterms:modified>
</cp:coreProperties>
</file>