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A26CF5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F5288">
        <w:rPr>
          <w:rFonts w:ascii="Arial" w:hAnsi="Arial" w:cs="Arial"/>
          <w:sz w:val="24"/>
          <w:szCs w:val="24"/>
        </w:rPr>
        <w:t>Rua</w:t>
      </w:r>
      <w:r w:rsidR="002C690E">
        <w:rPr>
          <w:rFonts w:ascii="Arial" w:hAnsi="Arial" w:cs="Arial"/>
          <w:sz w:val="24"/>
          <w:szCs w:val="24"/>
        </w:rPr>
        <w:t xml:space="preserve"> Taubaté, nº 806, Cidade Nova.</w:t>
      </w:r>
    </w:p>
    <w:p w:rsidR="00062292" w:rsidP="00C9613F" w14:paraId="150A075B" w14:textId="7E9A101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</w:t>
      </w:r>
      <w:r w:rsidR="00B67992">
        <w:rPr>
          <w:rFonts w:ascii="Arial" w:hAnsi="Arial" w:cs="Arial"/>
          <w:sz w:val="24"/>
          <w:szCs w:val="24"/>
        </w:rPr>
        <w:t>1</w:t>
      </w:r>
      <w:r w:rsidR="002C690E">
        <w:rPr>
          <w:rFonts w:ascii="Arial" w:hAnsi="Arial" w:cs="Arial"/>
          <w:sz w:val="24"/>
          <w:szCs w:val="24"/>
        </w:rPr>
        <w:t>341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114ACA5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A654C">
        <w:rPr>
          <w:rFonts w:ascii="Arial" w:hAnsi="Arial" w:cs="Arial"/>
          <w:sz w:val="24"/>
          <w:szCs w:val="24"/>
        </w:rPr>
        <w:t xml:space="preserve">de troca de lâmpada queimada na Rua </w:t>
      </w:r>
      <w:r w:rsidR="002C690E">
        <w:rPr>
          <w:rFonts w:ascii="Arial" w:hAnsi="Arial" w:cs="Arial"/>
          <w:sz w:val="24"/>
          <w:szCs w:val="24"/>
        </w:rPr>
        <w:t>Taubaté, nº 806, Cidade Nova</w:t>
      </w:r>
      <w:r w:rsidR="002C690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8491790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97596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52418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BDE0-5BF8-4848-91B6-1C67DC38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2021-04-01T14:25:00Z</dcterms:created>
  <dcterms:modified xsi:type="dcterms:W3CDTF">2021-04-01T14:25:00Z</dcterms:modified>
</cp:coreProperties>
</file>