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7AA471F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5A441E">
        <w:rPr>
          <w:rFonts w:ascii="Arial" w:hAnsi="Arial" w:cs="Arial"/>
          <w:sz w:val="24"/>
          <w:szCs w:val="24"/>
        </w:rPr>
        <w:t>na Avenida da Saudade, Jardim Europa em toda sua extensão.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0BD045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606E5B8" w14:textId="4A9DBDB6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 xml:space="preserve">roçagem e limpeza </w:t>
      </w:r>
      <w:r w:rsidR="005A441E">
        <w:rPr>
          <w:rFonts w:ascii="Arial" w:hAnsi="Arial" w:cs="Arial"/>
          <w:sz w:val="24"/>
          <w:szCs w:val="24"/>
        </w:rPr>
        <w:t>na Avenida da Saudade, Jardim Europa</w:t>
      </w:r>
      <w:r w:rsidR="005A441E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7362851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</w:t>
      </w:r>
      <w:r w:rsidR="005A441E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5A441E">
        <w:rPr>
          <w:rFonts w:ascii="Arial" w:hAnsi="Arial" w:cs="Arial"/>
          <w:sz w:val="24"/>
          <w:szCs w:val="24"/>
        </w:rPr>
        <w:t>favorece</w:t>
      </w:r>
      <w:r w:rsidR="007A1551">
        <w:rPr>
          <w:rFonts w:ascii="Arial" w:hAnsi="Arial" w:cs="Arial"/>
          <w:sz w:val="24"/>
          <w:szCs w:val="24"/>
        </w:rPr>
        <w:t xml:space="preserve"> a proliferação de animais peçonhentos.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5EDBDEF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551">
        <w:rPr>
          <w:rFonts w:ascii="Arial" w:hAnsi="Arial" w:cs="Arial"/>
          <w:sz w:val="24"/>
          <w:szCs w:val="24"/>
        </w:rPr>
        <w:t>10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2774907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847845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521246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A441E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A155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6EE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3963-CD3A-42D7-905C-D8F16ABA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2021-03-31T13:15:00Z</dcterms:created>
  <dcterms:modified xsi:type="dcterms:W3CDTF">2021-03-31T13:15:00Z</dcterms:modified>
</cp:coreProperties>
</file>