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49B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A931B8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A931B8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A931B8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A931B8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A931B8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A931B8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CE49B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INDICAÇÃO Nº </w:t>
      </w:r>
      <w:r>
        <w:rPr>
          <w:rFonts w:ascii="Arial" w:eastAsia="Arial" w:hAnsi="Arial" w:cs="Arial"/>
          <w:b/>
          <w:sz w:val="24"/>
          <w:u w:val="single"/>
        </w:rPr>
        <w:t>1178</w:t>
      </w:r>
      <w:r>
        <w:rPr>
          <w:rFonts w:ascii="Arial" w:eastAsia="Arial" w:hAnsi="Arial" w:cs="Arial"/>
          <w:b/>
          <w:sz w:val="24"/>
          <w:u w:val="single"/>
        </w:rPr>
        <w:t>/</w:t>
      </w:r>
      <w:r>
        <w:rPr>
          <w:rFonts w:ascii="Arial" w:eastAsia="Arial" w:hAnsi="Arial" w:cs="Arial"/>
          <w:b/>
          <w:sz w:val="24"/>
          <w:u w:val="single"/>
        </w:rPr>
        <w:t>2021</w:t>
      </w:r>
    </w:p>
    <w:p w:rsidR="00CE49B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CE49BA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CE49BA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Sugere ao Poder Executivo Municipal e ao setor competente a colocação de "tartarugas com olho de gato" e melhora na sinalização de solo, em toda extensão da Rua Limeira.</w:t>
      </w:r>
    </w:p>
    <w:p w:rsidR="00CE49BA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CE49BA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CE49BA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CE49BA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CE49BA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CE49BA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CE49BA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r>
        <w:rPr>
          <w:rFonts w:ascii="Arial" w:eastAsia="Arial" w:hAnsi="Arial" w:cs="Arial"/>
          <w:sz w:val="24"/>
        </w:rPr>
        <w:t>dirijo-me</w:t>
      </w:r>
      <w:r>
        <w:rPr>
          <w:rFonts w:ascii="Arial" w:eastAsia="Arial" w:hAnsi="Arial" w:cs="Arial"/>
          <w:sz w:val="24"/>
        </w:rPr>
        <w:t xml:space="preserve"> a Vossa Excelência para sugerir que, por intermédio do Setor competente, a colocação de "tartarugas com olho de gato" e melhorias na sinalização de solo em toda extensão da Rua Limei</w:t>
      </w:r>
      <w:r>
        <w:rPr>
          <w:rFonts w:ascii="Arial" w:eastAsia="Arial" w:hAnsi="Arial" w:cs="Arial"/>
          <w:sz w:val="24"/>
        </w:rPr>
        <w:t>ra</w:t>
      </w:r>
    </w:p>
    <w:p w:rsidR="00CE49BA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CE49B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CE49BA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CE49BA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Conforme relatos de moradores e usuários da via supracitada </w:t>
      </w:r>
      <w:r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 xml:space="preserve"> uma via de mão dupla com curvas muito perigosas, e a colocação de tartarugas com olho de gato vai direcionar melhor o fluxo de veículos, evitando assim acidentes com veículos</w:t>
      </w:r>
      <w:r>
        <w:rPr>
          <w:rFonts w:ascii="Arial" w:eastAsia="Arial" w:hAnsi="Arial" w:cs="Arial"/>
          <w:sz w:val="24"/>
        </w:rPr>
        <w:t xml:space="preserve"> e também visa a segurança dos pedestres e moradores.</w:t>
      </w:r>
    </w:p>
    <w:p w:rsidR="00CE49BA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CE49BA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CE49BA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19 de Março de 2.021.</w:t>
      </w:r>
    </w:p>
    <w:p w:rsidR="00CE49BA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CE49BA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CE49BA">
      <w:pPr>
        <w:spacing w:after="0" w:line="240" w:lineRule="auto"/>
        <w:rPr>
          <w:rFonts w:ascii="Arial" w:eastAsia="Arial" w:hAnsi="Arial" w:cs="Arial"/>
          <w:sz w:val="24"/>
        </w:rPr>
      </w:pPr>
    </w:p>
    <w:p w:rsidR="00CE49BA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CE49B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Nilson Araújo Radialista</w:t>
      </w:r>
    </w:p>
    <w:p w:rsidR="00CE49BA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 (PSD)-</w:t>
      </w:r>
    </w:p>
    <w:p w:rsidR="00CE49BA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ctole0000000000" o:spid="_x0000_i1025" type="#_x0000_t75" style="width:100.5pt;height:46.5pt" o:oleicon="f" o:ole="" o:preferrelative="t" stroked="f">
            <v:imagedata r:id="rId4" o:title=""/>
          </v:shape>
          <o:OLEObject Type="Embed" ProgID="StaticMetafile" ShapeID="rectole0000000000" DrawAspect="Content" ObjectID="_1677665858" r:id="rId5"/>
        </w:object>
      </w:r>
    </w:p>
    <w:p w:rsidR="00CE49BA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</w:p>
    <w:p w:rsidR="00CE49B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bookmarkStart w:id="0" w:name="_GoBack"/>
      <w:bookmarkEnd w:id="0"/>
    </w:p>
    <w:sectPr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37.7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BA"/>
    <w:rsid w:val="00A931B8"/>
    <w:rsid w:val="00CE49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de Fátima Camargo Pedroso</cp:lastModifiedBy>
  <cp:revision>3</cp:revision>
  <dcterms:created xsi:type="dcterms:W3CDTF">2021-03-19T16:31:00Z</dcterms:created>
  <dcterms:modified xsi:type="dcterms:W3CDTF">2021-03-19T16:31:00Z</dcterms:modified>
</cp:coreProperties>
</file>