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2F5754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2726A">
        <w:rPr>
          <w:rFonts w:ascii="Arial" w:hAnsi="Arial" w:cs="Arial"/>
          <w:sz w:val="24"/>
          <w:szCs w:val="24"/>
        </w:rPr>
        <w:t>Rua Santa Bárbara 1621, Vila Linópolis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4AC1F88B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2726A">
        <w:rPr>
          <w:rFonts w:ascii="Arial" w:hAnsi="Arial" w:cs="Arial"/>
          <w:sz w:val="24"/>
          <w:szCs w:val="24"/>
        </w:rPr>
        <w:t>99707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5EEC847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62726A">
        <w:rPr>
          <w:rFonts w:ascii="Arial" w:hAnsi="Arial" w:cs="Arial"/>
          <w:sz w:val="24"/>
          <w:szCs w:val="24"/>
        </w:rPr>
        <w:t xml:space="preserve"> </w:t>
      </w:r>
      <w:r w:rsidR="0062726A">
        <w:rPr>
          <w:rFonts w:ascii="Arial" w:hAnsi="Arial" w:cs="Arial"/>
          <w:sz w:val="24"/>
          <w:szCs w:val="24"/>
        </w:rPr>
        <w:t>Rua Santa Bárbara 1621, Vila Linópolis</w:t>
      </w:r>
      <w:bookmarkStart w:id="0" w:name="_GoBack"/>
      <w:bookmarkEnd w:id="0"/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9293456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91770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81534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A50C-CECE-4349-9836-F327FAA3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2021-03-15T12:27:00Z</dcterms:created>
  <dcterms:modified xsi:type="dcterms:W3CDTF">2021-03-15T12:27:00Z</dcterms:modified>
</cp:coreProperties>
</file>