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DICAÇÃO Nº </w:t>
      </w:r>
      <w:r w:rsidR="00872C5F">
        <w:rPr>
          <w:rFonts w:ascii="Arial" w:hAnsi="Arial" w:cs="Arial"/>
        </w:rPr>
        <w:t>02464</w:t>
      </w:r>
      <w:r w:rsidRPr="00F75516">
        <w:rPr>
          <w:rFonts w:ascii="Arial" w:hAnsi="Arial" w:cs="Arial"/>
        </w:rPr>
        <w:t>/</w:t>
      </w:r>
      <w:r w:rsidR="00872C5F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D3917">
        <w:rPr>
          <w:rFonts w:ascii="Arial" w:hAnsi="Arial" w:cs="Arial"/>
          <w:sz w:val="24"/>
          <w:szCs w:val="24"/>
        </w:rPr>
        <w:t xml:space="preserve">r Executivo Municipal </w:t>
      </w:r>
      <w:r w:rsidR="00CF51D3">
        <w:rPr>
          <w:rFonts w:ascii="Arial" w:hAnsi="Arial" w:cs="Arial"/>
          <w:sz w:val="24"/>
          <w:szCs w:val="24"/>
        </w:rPr>
        <w:t>recupe</w:t>
      </w:r>
      <w:r w:rsidR="006330EE">
        <w:rPr>
          <w:rFonts w:ascii="Arial" w:hAnsi="Arial" w:cs="Arial"/>
          <w:sz w:val="24"/>
          <w:szCs w:val="24"/>
        </w:rPr>
        <w:t>ração da malha asfáltica na Avenida de Cillo, próximo ao nº 2190, no bairro Santa Rita</w:t>
      </w:r>
      <w:r w:rsidR="00F4442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F51D3">
        <w:rPr>
          <w:rFonts w:ascii="Arial" w:hAnsi="Arial" w:cs="Arial"/>
          <w:bCs/>
          <w:sz w:val="24"/>
          <w:szCs w:val="24"/>
        </w:rPr>
        <w:t xml:space="preserve">a </w:t>
      </w:r>
      <w:r w:rsidR="006330EE">
        <w:rPr>
          <w:rFonts w:ascii="Arial" w:hAnsi="Arial" w:cs="Arial"/>
          <w:bCs/>
          <w:sz w:val="24"/>
          <w:szCs w:val="24"/>
        </w:rPr>
        <w:t>recuperação da malha asfáltica na Avenida de Cillo, próximo ao nº 2190</w:t>
      </w:r>
      <w:r w:rsidR="00F44420">
        <w:rPr>
          <w:rFonts w:ascii="Arial" w:hAnsi="Arial" w:cs="Arial"/>
          <w:sz w:val="24"/>
          <w:szCs w:val="24"/>
        </w:rPr>
        <w:t xml:space="preserve">, </w:t>
      </w:r>
      <w:r w:rsidR="006330EE">
        <w:rPr>
          <w:rFonts w:ascii="Arial" w:hAnsi="Arial" w:cs="Arial"/>
          <w:sz w:val="24"/>
          <w:szCs w:val="24"/>
        </w:rPr>
        <w:t>no bairro Santa Rita</w:t>
      </w:r>
      <w:r w:rsidR="00F44420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7D3917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330EE">
        <w:rPr>
          <w:rFonts w:ascii="Arial" w:hAnsi="Arial" w:cs="Arial"/>
          <w:sz w:val="24"/>
          <w:szCs w:val="24"/>
        </w:rPr>
        <w:t>ário “Dr. Tancredo Neves”, em 17</w:t>
      </w:r>
      <w:r w:rsidR="00F44420">
        <w:rPr>
          <w:rFonts w:ascii="Arial" w:hAnsi="Arial" w:cs="Arial"/>
          <w:sz w:val="24"/>
          <w:szCs w:val="24"/>
        </w:rPr>
        <w:t xml:space="preserve"> de abril</w:t>
      </w:r>
      <w:r w:rsidR="007D3917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8F59D2" w:rsidP="00610E2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5.3pt;height:319pt">
            <v:imagedata r:id="rId6" o:title="BURACO AV DE CILLO"/>
          </v:shape>
        </w:pic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8F59D2" w:rsidRPr="005C5829" w:rsidRDefault="008F59D2" w:rsidP="005C582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 id="_x0000_i1027" type="#_x0000_t75" style="width:425.3pt;height:319pt">
            <v:imagedata r:id="rId7" o:title="BURACO AV DE CILO SANTA RITA"/>
          </v:shape>
        </w:pict>
      </w: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CF51D3" w:rsidRDefault="00CF51D3" w:rsidP="005C5829">
      <w:pPr>
        <w:rPr>
          <w:rFonts w:ascii="Bookman Old Style" w:hAnsi="Bookman Old Style"/>
          <w:sz w:val="22"/>
          <w:szCs w:val="22"/>
        </w:rPr>
      </w:pPr>
    </w:p>
    <w:p w:rsidR="00CF51D3" w:rsidRPr="00CF51D3" w:rsidRDefault="00CF51D3" w:rsidP="00CF51D3">
      <w:pPr>
        <w:rPr>
          <w:rFonts w:ascii="Bookman Old Style" w:hAnsi="Bookman Old Style"/>
          <w:sz w:val="22"/>
          <w:szCs w:val="22"/>
        </w:rPr>
      </w:pPr>
    </w:p>
    <w:p w:rsidR="00CF51D3" w:rsidRPr="00CF51D3" w:rsidRDefault="00CF51D3" w:rsidP="00CF51D3">
      <w:pPr>
        <w:rPr>
          <w:rFonts w:ascii="Bookman Old Style" w:hAnsi="Bookman Old Style"/>
          <w:sz w:val="22"/>
          <w:szCs w:val="22"/>
        </w:rPr>
      </w:pPr>
    </w:p>
    <w:p w:rsidR="00CF51D3" w:rsidRPr="00CF51D3" w:rsidRDefault="00CF51D3" w:rsidP="00CF51D3">
      <w:pPr>
        <w:rPr>
          <w:rFonts w:ascii="Bookman Old Style" w:hAnsi="Bookman Old Style"/>
          <w:sz w:val="22"/>
          <w:szCs w:val="22"/>
        </w:rPr>
      </w:pPr>
    </w:p>
    <w:p w:rsidR="00CF51D3" w:rsidRDefault="00CF51D3" w:rsidP="00CF51D3">
      <w:pPr>
        <w:rPr>
          <w:rFonts w:ascii="Bookman Old Style" w:hAnsi="Bookman Old Style"/>
          <w:sz w:val="22"/>
          <w:szCs w:val="22"/>
        </w:rPr>
      </w:pPr>
    </w:p>
    <w:p w:rsidR="00CF51D3" w:rsidRDefault="00CF51D3" w:rsidP="00CF51D3">
      <w:pPr>
        <w:rPr>
          <w:rFonts w:ascii="Bookman Old Style" w:hAnsi="Bookman Old Style"/>
          <w:sz w:val="22"/>
          <w:szCs w:val="22"/>
        </w:rPr>
      </w:pPr>
    </w:p>
    <w:p w:rsidR="005C5829" w:rsidRPr="00CF51D3" w:rsidRDefault="00CF51D3" w:rsidP="00CF51D3">
      <w:pPr>
        <w:tabs>
          <w:tab w:val="left" w:pos="1490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</w:p>
    <w:sectPr w:rsidR="005C5829" w:rsidRPr="00CF51D3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CC6" w:rsidRDefault="00936CC6">
      <w:r>
        <w:separator/>
      </w:r>
    </w:p>
  </w:endnote>
  <w:endnote w:type="continuationSeparator" w:id="0">
    <w:p w:rsidR="00936CC6" w:rsidRDefault="00936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CC6" w:rsidRDefault="00936CC6">
      <w:r>
        <w:separator/>
      </w:r>
    </w:p>
  </w:footnote>
  <w:footnote w:type="continuationSeparator" w:id="0">
    <w:p w:rsidR="00936CC6" w:rsidRDefault="00936C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A176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A1769" w:rsidRPr="00BA1769" w:rsidRDefault="00BA1769" w:rsidP="00BA176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A1769">
                  <w:rPr>
                    <w:rFonts w:ascii="Arial" w:hAnsi="Arial" w:cs="Arial"/>
                    <w:b/>
                  </w:rPr>
                  <w:t>PROTOCOLO Nº: 04353/2013     DATA: 17/04/2013     HORA: 14:21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45A"/>
    <w:rsid w:val="00017A84"/>
    <w:rsid w:val="000A4D2A"/>
    <w:rsid w:val="000D0195"/>
    <w:rsid w:val="000D567C"/>
    <w:rsid w:val="001B478A"/>
    <w:rsid w:val="001D1394"/>
    <w:rsid w:val="0024069D"/>
    <w:rsid w:val="002A739D"/>
    <w:rsid w:val="003150E9"/>
    <w:rsid w:val="00322580"/>
    <w:rsid w:val="0033648A"/>
    <w:rsid w:val="00373483"/>
    <w:rsid w:val="003D3AA8"/>
    <w:rsid w:val="00454EAC"/>
    <w:rsid w:val="0049057E"/>
    <w:rsid w:val="004B57DB"/>
    <w:rsid w:val="004C67DE"/>
    <w:rsid w:val="005C5829"/>
    <w:rsid w:val="005F2F10"/>
    <w:rsid w:val="00610E2C"/>
    <w:rsid w:val="006330EE"/>
    <w:rsid w:val="00705ABB"/>
    <w:rsid w:val="007D3917"/>
    <w:rsid w:val="007E5548"/>
    <w:rsid w:val="00830DD8"/>
    <w:rsid w:val="00847794"/>
    <w:rsid w:val="00872C5F"/>
    <w:rsid w:val="008D7E13"/>
    <w:rsid w:val="008E54A3"/>
    <w:rsid w:val="008F59D2"/>
    <w:rsid w:val="009031E2"/>
    <w:rsid w:val="00936CC6"/>
    <w:rsid w:val="009A046F"/>
    <w:rsid w:val="009F196D"/>
    <w:rsid w:val="00A02994"/>
    <w:rsid w:val="00A35AE9"/>
    <w:rsid w:val="00A71CAF"/>
    <w:rsid w:val="00A821F1"/>
    <w:rsid w:val="00A9035B"/>
    <w:rsid w:val="00AE702A"/>
    <w:rsid w:val="00B1681E"/>
    <w:rsid w:val="00BA1769"/>
    <w:rsid w:val="00BB3E1A"/>
    <w:rsid w:val="00BC2989"/>
    <w:rsid w:val="00C90FEC"/>
    <w:rsid w:val="00CD613B"/>
    <w:rsid w:val="00CF51D3"/>
    <w:rsid w:val="00CF7F49"/>
    <w:rsid w:val="00D160E0"/>
    <w:rsid w:val="00D26CB3"/>
    <w:rsid w:val="00E35512"/>
    <w:rsid w:val="00E903BB"/>
    <w:rsid w:val="00EB7D7D"/>
    <w:rsid w:val="00EE7983"/>
    <w:rsid w:val="00F11F84"/>
    <w:rsid w:val="00F16623"/>
    <w:rsid w:val="00F4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148</Words>
  <Characters>805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