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 w14:paraId="3B2C4141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46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2476C" w:rsidP="00E2476C" w14:paraId="2BD032C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P="00E2476C" w14:paraId="6D39DAA8" w14:textId="77777777">
      <w:pPr>
        <w:jc w:val="center"/>
        <w:rPr>
          <w:rFonts w:ascii="Arial" w:hAnsi="Arial" w:cs="Arial"/>
          <w:sz w:val="24"/>
          <w:szCs w:val="24"/>
        </w:rPr>
      </w:pPr>
    </w:p>
    <w:p w:rsidR="00E2476C" w:rsidRPr="00025CD0" w:rsidP="00025CD0" w14:paraId="5F86465B" w14:textId="75D794CC">
      <w:pPr>
        <w:pStyle w:val="Contedodatabela"/>
        <w:spacing w:after="283"/>
        <w:ind w:left="4536"/>
        <w:jc w:val="both"/>
        <w:rPr>
          <w:rFonts w:ascii="Arial" w:hAnsi="Arial"/>
          <w:color w:val="000000"/>
        </w:rPr>
      </w:pPr>
      <w:r w:rsidRPr="00025CD0">
        <w:rPr>
          <w:rFonts w:ascii="Arial" w:hAnsi="Arial"/>
          <w:color w:val="000000"/>
        </w:rPr>
        <w:t xml:space="preserve">Declara de Utilidade Pública Municipal </w:t>
      </w:r>
      <w:r w:rsidRPr="00025CD0" w:rsidR="000F12DF">
        <w:rPr>
          <w:rFonts w:ascii="Arial" w:hAnsi="Arial"/>
          <w:color w:val="000000"/>
        </w:rPr>
        <w:t xml:space="preserve">a </w:t>
      </w:r>
      <w:r w:rsidRPr="00025CD0">
        <w:rPr>
          <w:rFonts w:ascii="Arial" w:hAnsi="Arial"/>
          <w:color w:val="000000"/>
        </w:rPr>
        <w:t>“</w:t>
      </w:r>
      <w:r w:rsidRPr="00025CD0" w:rsidR="000F12DF">
        <w:rPr>
          <w:rFonts w:ascii="Arial" w:hAnsi="Arial"/>
          <w:color w:val="000000"/>
        </w:rPr>
        <w:t>Confraria</w:t>
      </w:r>
      <w:r w:rsidRPr="00025CD0">
        <w:rPr>
          <w:rFonts w:ascii="Arial" w:hAnsi="Arial"/>
          <w:color w:val="000000"/>
        </w:rPr>
        <w:t xml:space="preserve"> Há Bares Que Vem Para O Bem”.</w:t>
      </w:r>
      <w:r w:rsidRPr="00025CD0">
        <w:rPr>
          <w:rFonts w:ascii="Arial" w:hAnsi="Arial"/>
          <w:color w:val="000000"/>
        </w:rPr>
        <w:t xml:space="preserve"> </w:t>
      </w:r>
    </w:p>
    <w:p w:rsidR="00E2476C" w:rsidP="00E2476C" w14:paraId="3D8E346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104A" w:rsidP="00E0375F" w14:paraId="137C41FC" w14:textId="470B54EA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E104A">
        <w:rPr>
          <w:rFonts w:ascii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</w:t>
      </w:r>
      <w:r w:rsidRPr="00025CD0">
        <w:rPr>
          <w:rFonts w:ascii="Arial" w:hAnsi="Arial" w:cs="Arial"/>
          <w:sz w:val="24"/>
          <w:szCs w:val="24"/>
        </w:rPr>
        <w:t xml:space="preserve">Vereador </w:t>
      </w:r>
      <w:r w:rsidRPr="00025CD0" w:rsidR="00C257E6">
        <w:rPr>
          <w:rFonts w:ascii="Arial" w:hAnsi="Arial" w:cs="Arial"/>
          <w:sz w:val="24"/>
          <w:szCs w:val="24"/>
        </w:rPr>
        <w:t>Eliel Miranda</w:t>
      </w:r>
      <w:r w:rsidRPr="00025CD0">
        <w:rPr>
          <w:rFonts w:ascii="Arial" w:hAnsi="Arial" w:cs="Arial"/>
          <w:sz w:val="24"/>
          <w:szCs w:val="24"/>
        </w:rPr>
        <w:t xml:space="preserve"> </w:t>
      </w:r>
      <w:r w:rsidRPr="00BE104A">
        <w:rPr>
          <w:rFonts w:ascii="Arial" w:hAnsi="Arial" w:cs="Arial"/>
          <w:sz w:val="24"/>
          <w:szCs w:val="24"/>
        </w:rPr>
        <w:t>e ele sanciona e promulga a seguinte Lei:</w:t>
      </w:r>
    </w:p>
    <w:p w:rsidR="00BE104A" w:rsidP="00E0375F" w14:paraId="20FC24B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90B12" w:rsidRPr="00390B12" w:rsidP="00E0375F" w14:paraId="5FFE4617" w14:textId="0BB93874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0375F">
        <w:rPr>
          <w:rFonts w:ascii="Arial" w:hAnsi="Arial" w:cs="Arial"/>
          <w:b/>
          <w:sz w:val="24"/>
          <w:szCs w:val="24"/>
        </w:rPr>
        <w:t>Art. 1º</w:t>
      </w:r>
      <w:r w:rsidRPr="00390B12">
        <w:rPr>
          <w:rFonts w:ascii="Arial" w:hAnsi="Arial" w:cs="Arial"/>
          <w:sz w:val="24"/>
          <w:szCs w:val="24"/>
        </w:rPr>
        <w:t xml:space="preserve"> - Fica declarada de utilidade pública municipal </w:t>
      </w:r>
      <w:r w:rsidR="000F12D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“</w:t>
      </w:r>
      <w:r w:rsidR="000F12DF">
        <w:rPr>
          <w:rFonts w:ascii="Arial" w:hAnsi="Arial" w:cs="Arial"/>
          <w:sz w:val="24"/>
          <w:szCs w:val="24"/>
        </w:rPr>
        <w:t>Confraria</w:t>
      </w:r>
      <w:r>
        <w:rPr>
          <w:rFonts w:ascii="Arial" w:hAnsi="Arial" w:cs="Arial"/>
          <w:sz w:val="24"/>
          <w:szCs w:val="24"/>
        </w:rPr>
        <w:t xml:space="preserve"> </w:t>
      </w:r>
      <w:r w:rsidRPr="00390B1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á</w:t>
      </w:r>
      <w:r w:rsidRPr="00390B12">
        <w:rPr>
          <w:rFonts w:ascii="Arial" w:hAnsi="Arial" w:cs="Arial"/>
          <w:sz w:val="24"/>
          <w:szCs w:val="24"/>
        </w:rPr>
        <w:t xml:space="preserve"> Bares Que Vem Para O Bem”, entidade de direito privado, constituída por tempo indeterminado, sem fins econômicos, de caráter filantrópico, com sede e foro nesta cidade e Estado, fundado em </w:t>
      </w:r>
      <w:r>
        <w:rPr>
          <w:rFonts w:ascii="Arial" w:hAnsi="Arial" w:cs="Arial"/>
          <w:sz w:val="24"/>
          <w:szCs w:val="24"/>
        </w:rPr>
        <w:t>31</w:t>
      </w:r>
      <w:r w:rsidRPr="00390B1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390B1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390B12">
        <w:rPr>
          <w:rFonts w:ascii="Arial" w:hAnsi="Arial" w:cs="Arial"/>
          <w:sz w:val="24"/>
          <w:szCs w:val="24"/>
        </w:rPr>
        <w:t>, com CNPJ: 36.759.001/0001-61, regularmente inscrita no Serviço de Registro Civil das Pessoas Jurídicas de Santa Bárbara d´Oeste.</w:t>
      </w:r>
    </w:p>
    <w:p w:rsidR="00390B12" w:rsidRPr="00390B12" w:rsidP="00E0375F" w14:paraId="38D3C296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90B12" w:rsidRPr="00390B12" w:rsidP="00E0375F" w14:paraId="2EDCD35A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0375F">
        <w:rPr>
          <w:rFonts w:ascii="Arial" w:hAnsi="Arial" w:cs="Arial"/>
          <w:b/>
          <w:sz w:val="24"/>
          <w:szCs w:val="24"/>
        </w:rPr>
        <w:t>Art. 2º</w:t>
      </w:r>
      <w:r w:rsidRPr="00390B12">
        <w:rPr>
          <w:rFonts w:ascii="Arial" w:hAnsi="Arial" w:cs="Arial"/>
          <w:sz w:val="24"/>
          <w:szCs w:val="24"/>
        </w:rPr>
        <w:t xml:space="preserve"> - As despesas para execução desta lei correrão por conta de dotações orçamentárias específicas, consignadas no orçamento vigente, suplementadas se necessárias.</w:t>
      </w:r>
    </w:p>
    <w:p w:rsidR="00390B12" w:rsidRPr="00390B12" w:rsidP="00E0375F" w14:paraId="68A4FBE2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D0EA2" w:rsidP="00E0375F" w14:paraId="34EDCF23" w14:textId="77DE9D36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0375F">
        <w:rPr>
          <w:rFonts w:ascii="Arial" w:hAnsi="Arial" w:cs="Arial"/>
          <w:b/>
          <w:sz w:val="24"/>
          <w:szCs w:val="24"/>
        </w:rPr>
        <w:t>Art. 3º</w:t>
      </w:r>
      <w:r w:rsidRPr="00390B12">
        <w:rPr>
          <w:rFonts w:ascii="Arial" w:hAnsi="Arial" w:cs="Arial"/>
          <w:sz w:val="24"/>
          <w:szCs w:val="24"/>
        </w:rPr>
        <w:t xml:space="preserve"> - Esta lei entra em vigor na data de sua publicação, revogando-se as disposições em contrário.</w:t>
      </w:r>
    </w:p>
    <w:p w:rsidR="00326734" w:rsidRPr="009D34DF" w:rsidP="00326734" w14:paraId="223031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 w14:paraId="2DF8447D" w14:textId="64F3CBC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CD0">
        <w:rPr>
          <w:rFonts w:ascii="Arial" w:hAnsi="Arial" w:cs="Arial"/>
          <w:sz w:val="24"/>
          <w:szCs w:val="24"/>
        </w:rPr>
        <w:t>12 de 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8D0EA2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P="00E2476C" w14:paraId="28683EC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P="00E2476C" w14:paraId="423C800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025CD0" w:rsidP="00E2476C" w14:paraId="324218B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 w14:paraId="2608676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 w14:paraId="2B74CD77" w14:textId="3271B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2476C" w:rsidP="00025CD0" w14:paraId="6C432D1E" w14:textId="2CBB78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2476C" w:rsidP="00E2476C" w14:paraId="6826B7F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75F" w:rsidP="00025CD0" w14:paraId="2F0C0A8D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5F" w:rsidP="00025CD0" w14:paraId="7BFD81D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5F" w:rsidP="00025CD0" w14:paraId="476BCF6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5F" w:rsidP="00025CD0" w14:paraId="0E01883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5F" w:rsidP="00025CD0" w14:paraId="6BD2F32D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5F" w:rsidP="00025CD0" w14:paraId="16C7FFB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76C" w:rsidRPr="00025CD0" w:rsidP="00025CD0" w14:paraId="19B1D056" w14:textId="32617CA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16596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E2476C" w:rsidRPr="009D34DF" w:rsidP="00E2476C" w14:paraId="559221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0B12" w:rsidP="00025CD0" w14:paraId="751B9290" w14:textId="58F6557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25CD0">
        <w:rPr>
          <w:rFonts w:ascii="Arial" w:hAnsi="Arial" w:cs="Arial"/>
          <w:sz w:val="24"/>
          <w:szCs w:val="24"/>
        </w:rPr>
        <w:t xml:space="preserve">Trata-se de Projeto de Lei de autoria do Vereador </w:t>
      </w:r>
      <w:r w:rsidRPr="00025CD0" w:rsidR="00C257E6">
        <w:rPr>
          <w:rFonts w:ascii="Arial" w:hAnsi="Arial" w:cs="Arial"/>
          <w:sz w:val="24"/>
          <w:szCs w:val="24"/>
        </w:rPr>
        <w:t>Eliel Miranda</w:t>
      </w:r>
      <w:r w:rsidRPr="00025CD0">
        <w:rPr>
          <w:rFonts w:ascii="Arial" w:hAnsi="Arial" w:cs="Arial"/>
          <w:sz w:val="24"/>
          <w:szCs w:val="24"/>
        </w:rPr>
        <w:t>, que declara a “</w:t>
      </w:r>
      <w:r w:rsidRPr="00025CD0" w:rsidR="000F12DF">
        <w:rPr>
          <w:rFonts w:ascii="Arial" w:hAnsi="Arial" w:cs="Arial"/>
          <w:sz w:val="24"/>
          <w:szCs w:val="24"/>
        </w:rPr>
        <w:t>Confraria</w:t>
      </w:r>
      <w:r w:rsidRPr="00025CD0">
        <w:rPr>
          <w:rFonts w:ascii="Arial" w:hAnsi="Arial" w:cs="Arial"/>
          <w:sz w:val="24"/>
          <w:szCs w:val="24"/>
        </w:rPr>
        <w:t xml:space="preserve"> Há Bares Que Vem Para O Bem” de Utilidade Pública, haja vista, seu trabalho de prestar serviços assistenciais, com amplas e iguais condições de acesso à população abrangida por estes, sem discriminação de qualquer natureza desde o início de suas atividades.</w:t>
      </w:r>
    </w:p>
    <w:p w:rsidR="00390B12" w:rsidRPr="00390B12" w:rsidP="00025CD0" w14:paraId="2A75CA28" w14:textId="66F826D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90B12">
        <w:rPr>
          <w:rFonts w:ascii="Arial" w:hAnsi="Arial" w:cs="Arial"/>
          <w:sz w:val="24"/>
          <w:szCs w:val="24"/>
        </w:rPr>
        <w:t xml:space="preserve">O seu trabalho, sem fins lucrativos, está voltado principalmente </w:t>
      </w:r>
      <w:r w:rsidR="008021E1">
        <w:rPr>
          <w:rFonts w:ascii="Arial" w:hAnsi="Arial" w:cs="Arial"/>
          <w:sz w:val="24"/>
          <w:szCs w:val="24"/>
        </w:rPr>
        <w:t xml:space="preserve">a fomentar apoio </w:t>
      </w:r>
      <w:r w:rsidRPr="00025CD0" w:rsidR="008021E1">
        <w:rPr>
          <w:rFonts w:ascii="Arial" w:hAnsi="Arial" w:cs="Arial"/>
          <w:sz w:val="24"/>
          <w:szCs w:val="24"/>
        </w:rPr>
        <w:t>financeiro através de ações próprias, a outras associações e instituições do muni</w:t>
      </w:r>
      <w:r w:rsidR="008021E1">
        <w:rPr>
          <w:rFonts w:ascii="Arial" w:hAnsi="Arial" w:cs="Arial"/>
          <w:sz w:val="24"/>
          <w:szCs w:val="24"/>
        </w:rPr>
        <w:t>cípio.</w:t>
      </w:r>
    </w:p>
    <w:p w:rsidR="00390B12" w:rsidRPr="00390B12" w:rsidP="00025CD0" w14:paraId="3810EDDE" w14:textId="59EF00A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90B12">
        <w:rPr>
          <w:rFonts w:ascii="Arial" w:hAnsi="Arial" w:cs="Arial"/>
          <w:sz w:val="24"/>
          <w:szCs w:val="24"/>
        </w:rPr>
        <w:t>Com o objetivo de manter e ampliar seus trabalhos</w:t>
      </w:r>
      <w:r>
        <w:rPr>
          <w:rFonts w:ascii="Arial" w:hAnsi="Arial" w:cs="Arial"/>
          <w:sz w:val="24"/>
          <w:szCs w:val="24"/>
        </w:rPr>
        <w:t xml:space="preserve"> </w:t>
      </w:r>
      <w:r w:rsidRPr="00390B12">
        <w:rPr>
          <w:rFonts w:ascii="Arial" w:hAnsi="Arial" w:cs="Arial"/>
          <w:sz w:val="24"/>
          <w:szCs w:val="24"/>
        </w:rPr>
        <w:t>socioassistenciais, precisa ser reconhecido formalmente sua utilidade pública,</w:t>
      </w:r>
      <w:r>
        <w:rPr>
          <w:rFonts w:ascii="Arial" w:hAnsi="Arial" w:cs="Arial"/>
          <w:sz w:val="24"/>
          <w:szCs w:val="24"/>
        </w:rPr>
        <w:t xml:space="preserve"> </w:t>
      </w:r>
      <w:r w:rsidRPr="00390B12">
        <w:rPr>
          <w:rFonts w:ascii="Arial" w:hAnsi="Arial" w:cs="Arial"/>
          <w:sz w:val="24"/>
          <w:szCs w:val="24"/>
        </w:rPr>
        <w:t>uma vez que atualmente se mantém apenas com doações e com recursos dos</w:t>
      </w:r>
    </w:p>
    <w:p w:rsidR="00390B12" w:rsidP="00025CD0" w14:paraId="6E72EE90" w14:textId="18C209A1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0B12">
        <w:rPr>
          <w:rFonts w:ascii="Arial" w:hAnsi="Arial" w:cs="Arial"/>
          <w:sz w:val="24"/>
          <w:szCs w:val="24"/>
        </w:rPr>
        <w:t>próprios fundadores.</w:t>
      </w:r>
    </w:p>
    <w:p w:rsidR="00390B12" w:rsidRPr="00390B12" w:rsidP="00025CD0" w14:paraId="54263E34" w14:textId="60AC34A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90B12">
        <w:rPr>
          <w:rFonts w:ascii="Arial" w:hAnsi="Arial" w:cs="Arial"/>
          <w:sz w:val="24"/>
          <w:szCs w:val="24"/>
        </w:rPr>
        <w:t>É inquestionável o valor social do trabalho prestado pela</w:t>
      </w:r>
      <w:r>
        <w:rPr>
          <w:rFonts w:ascii="Arial" w:hAnsi="Arial" w:cs="Arial"/>
          <w:sz w:val="24"/>
          <w:szCs w:val="24"/>
        </w:rPr>
        <w:t xml:space="preserve"> </w:t>
      </w:r>
      <w:r w:rsidRPr="00390B12">
        <w:rPr>
          <w:rFonts w:ascii="Arial" w:hAnsi="Arial" w:cs="Arial"/>
          <w:sz w:val="24"/>
          <w:szCs w:val="24"/>
        </w:rPr>
        <w:t>associação no resgate da dignidade humana, pessoal, familiar e social de</w:t>
      </w:r>
      <w:r>
        <w:rPr>
          <w:rFonts w:ascii="Arial" w:hAnsi="Arial" w:cs="Arial"/>
          <w:sz w:val="24"/>
          <w:szCs w:val="24"/>
        </w:rPr>
        <w:t xml:space="preserve"> </w:t>
      </w:r>
      <w:r w:rsidRPr="00390B12">
        <w:rPr>
          <w:rFonts w:ascii="Arial" w:hAnsi="Arial" w:cs="Arial"/>
          <w:sz w:val="24"/>
          <w:szCs w:val="24"/>
        </w:rPr>
        <w:t>cidadãos neste município. Valorizando esse trabalho esta Casa também estará</w:t>
      </w:r>
    </w:p>
    <w:p w:rsidR="00390B12" w:rsidRPr="00390B12" w:rsidP="00025CD0" w14:paraId="0A1326FB" w14:textId="457AF2D1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0B12">
        <w:rPr>
          <w:rFonts w:ascii="Arial" w:hAnsi="Arial" w:cs="Arial"/>
          <w:sz w:val="24"/>
          <w:szCs w:val="24"/>
        </w:rPr>
        <w:t>reconhecendo a importância do trabalho socioassistencial para a população e</w:t>
      </w:r>
      <w:r>
        <w:rPr>
          <w:rFonts w:ascii="Arial" w:hAnsi="Arial" w:cs="Arial"/>
          <w:sz w:val="24"/>
          <w:szCs w:val="24"/>
        </w:rPr>
        <w:t xml:space="preserve"> </w:t>
      </w:r>
      <w:r w:rsidRPr="00390B12">
        <w:rPr>
          <w:rFonts w:ascii="Arial" w:hAnsi="Arial" w:cs="Arial"/>
          <w:sz w:val="24"/>
          <w:szCs w:val="24"/>
        </w:rPr>
        <w:t>a necessidade de parcerias do poder público com instituições sem fins</w:t>
      </w:r>
      <w:r>
        <w:rPr>
          <w:rFonts w:ascii="Arial" w:hAnsi="Arial" w:cs="Arial"/>
          <w:sz w:val="24"/>
          <w:szCs w:val="24"/>
        </w:rPr>
        <w:t xml:space="preserve"> </w:t>
      </w:r>
      <w:r w:rsidRPr="00390B12">
        <w:rPr>
          <w:rFonts w:ascii="Arial" w:hAnsi="Arial" w:cs="Arial"/>
          <w:sz w:val="24"/>
          <w:szCs w:val="24"/>
        </w:rPr>
        <w:t>lucrativos que prestam tais serviços.</w:t>
      </w:r>
    </w:p>
    <w:p w:rsidR="00390B12" w:rsidP="00025CD0" w14:paraId="4929A9FB" w14:textId="60F8D7C8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90B12">
        <w:rPr>
          <w:rFonts w:ascii="Arial" w:hAnsi="Arial" w:cs="Arial"/>
          <w:sz w:val="24"/>
          <w:szCs w:val="24"/>
        </w:rPr>
        <w:t>Diante do exposto é que contamos com apoio dos nobres parlamentares desta Casa de Leis para a aprovação do presente projeto.</w:t>
      </w:r>
    </w:p>
    <w:p w:rsidR="00474F07" w:rsidRPr="009D34DF" w:rsidP="00E2476C" w14:paraId="7CDE5BF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 w14:paraId="797B8126" w14:textId="4B6FC2B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CD0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6080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474F07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P="00E2476C" w14:paraId="12168E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025CD0" w:rsidP="00E2476C" w14:paraId="198E99C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025CD0" w:rsidRPr="00C355D1" w:rsidP="00E2476C" w14:paraId="0EADA42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 w14:paraId="0662128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 w14:paraId="7B6CE030" w14:textId="3ED78F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E2476C" w14:paraId="1AE17EE9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17F1FC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E58BC8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D45F132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699278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70102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23321BC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001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6596"/>
    <w:rsid w:val="00017A84"/>
    <w:rsid w:val="00025CD0"/>
    <w:rsid w:val="00060809"/>
    <w:rsid w:val="000F12DF"/>
    <w:rsid w:val="0016149C"/>
    <w:rsid w:val="00177B46"/>
    <w:rsid w:val="001B478A"/>
    <w:rsid w:val="001D1394"/>
    <w:rsid w:val="00280063"/>
    <w:rsid w:val="00326734"/>
    <w:rsid w:val="0033648A"/>
    <w:rsid w:val="00373483"/>
    <w:rsid w:val="00390B12"/>
    <w:rsid w:val="003A4E35"/>
    <w:rsid w:val="003D3AA8"/>
    <w:rsid w:val="00454EAC"/>
    <w:rsid w:val="00474F07"/>
    <w:rsid w:val="0049057E"/>
    <w:rsid w:val="004B57DB"/>
    <w:rsid w:val="004C67DE"/>
    <w:rsid w:val="00544E0F"/>
    <w:rsid w:val="005D6FEE"/>
    <w:rsid w:val="00705ABB"/>
    <w:rsid w:val="008021E1"/>
    <w:rsid w:val="008D0EA2"/>
    <w:rsid w:val="009874B5"/>
    <w:rsid w:val="009D1CB4"/>
    <w:rsid w:val="009D34DF"/>
    <w:rsid w:val="009F196D"/>
    <w:rsid w:val="00A71CAF"/>
    <w:rsid w:val="00A9035B"/>
    <w:rsid w:val="00AE702A"/>
    <w:rsid w:val="00B16EAA"/>
    <w:rsid w:val="00BE104A"/>
    <w:rsid w:val="00C10BC7"/>
    <w:rsid w:val="00C257E6"/>
    <w:rsid w:val="00C355D1"/>
    <w:rsid w:val="00C87EFC"/>
    <w:rsid w:val="00CD613B"/>
    <w:rsid w:val="00CF7F49"/>
    <w:rsid w:val="00D26CB3"/>
    <w:rsid w:val="00DE6295"/>
    <w:rsid w:val="00E0375F"/>
    <w:rsid w:val="00E2476C"/>
    <w:rsid w:val="00E451BD"/>
    <w:rsid w:val="00E903BB"/>
    <w:rsid w:val="00EA7031"/>
    <w:rsid w:val="00EB7D7D"/>
    <w:rsid w:val="00EE7983"/>
    <w:rsid w:val="00F12818"/>
    <w:rsid w:val="00F16623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Contedodatabela">
    <w:name w:val="Conteúdo da tabela"/>
    <w:basedOn w:val="Normal"/>
    <w:rsid w:val="00025CD0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2016-12-19T12:04:00Z</cp:lastPrinted>
  <dcterms:created xsi:type="dcterms:W3CDTF">2021-03-12T17:24:00Z</dcterms:created>
  <dcterms:modified xsi:type="dcterms:W3CDTF">2021-03-12T19:31:00Z</dcterms:modified>
</cp:coreProperties>
</file>