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1090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3891F8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755F40">
        <w:rPr>
          <w:rFonts w:ascii="Arial" w:hAnsi="Arial" w:cs="Arial"/>
          <w:sz w:val="24"/>
          <w:szCs w:val="24"/>
        </w:rPr>
        <w:t>r</w:t>
      </w:r>
      <w:r w:rsidR="00E52088">
        <w:rPr>
          <w:rFonts w:ascii="Arial" w:hAnsi="Arial" w:cs="Arial"/>
          <w:sz w:val="24"/>
          <w:szCs w:val="24"/>
        </w:rPr>
        <w:t xml:space="preserve">oçagem e </w:t>
      </w:r>
      <w:r w:rsidR="006869CE">
        <w:rPr>
          <w:rFonts w:ascii="Arial" w:hAnsi="Arial" w:cs="Arial"/>
          <w:sz w:val="24"/>
          <w:szCs w:val="24"/>
        </w:rPr>
        <w:t xml:space="preserve">limpeza </w:t>
      </w:r>
      <w:r w:rsidR="00E52088">
        <w:rPr>
          <w:rFonts w:ascii="Arial" w:hAnsi="Arial" w:cs="Arial"/>
          <w:sz w:val="24"/>
          <w:szCs w:val="24"/>
        </w:rPr>
        <w:t>no entorno do Cemitério Cabreúva, localizado na Avenida da Saudade, Vila Grego</w:t>
      </w:r>
      <w:r w:rsidR="004D6E1D">
        <w:rPr>
          <w:rFonts w:ascii="Arial" w:hAnsi="Arial" w:cs="Arial"/>
          <w:sz w:val="24"/>
          <w:szCs w:val="24"/>
        </w:rPr>
        <w:t xml:space="preserve">. </w:t>
      </w:r>
    </w:p>
    <w:p w:rsidR="00AE4723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69CE" w:rsidRPr="00C355D1" w:rsidP="00575D70" w14:paraId="5C3FAF2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69CE" w:rsidP="006869CE" w14:paraId="1B3A0300" w14:textId="46E3566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</w:t>
      </w:r>
      <w:r w:rsidR="00E52088">
        <w:rPr>
          <w:rFonts w:ascii="Arial" w:hAnsi="Arial" w:cs="Arial"/>
          <w:sz w:val="24"/>
          <w:szCs w:val="24"/>
        </w:rPr>
        <w:t xml:space="preserve"> roçagem e</w:t>
      </w:r>
      <w:r>
        <w:rPr>
          <w:rFonts w:ascii="Arial" w:hAnsi="Arial" w:cs="Arial"/>
          <w:sz w:val="24"/>
          <w:szCs w:val="24"/>
        </w:rPr>
        <w:t xml:space="preserve"> limpeza </w:t>
      </w:r>
      <w:r w:rsidR="00E52088">
        <w:rPr>
          <w:rFonts w:ascii="Arial" w:hAnsi="Arial" w:cs="Arial"/>
          <w:sz w:val="24"/>
          <w:szCs w:val="24"/>
        </w:rPr>
        <w:t>em torno do Cemitério Cabreúva, localizado na Avenida da Saudade, Vila Grego.</w:t>
      </w:r>
    </w:p>
    <w:p w:rsidR="00B830BD" w:rsidP="00B830BD" w14:paraId="415D8BE0" w14:textId="122EBC6A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BDD694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E52088">
        <w:rPr>
          <w:rFonts w:ascii="Arial" w:hAnsi="Arial" w:cs="Arial"/>
        </w:rPr>
        <w:t>com mato alto que facilita a proliferação de insetos peçonhentos</w:t>
      </w:r>
      <w:r w:rsidR="00D5042F">
        <w:rPr>
          <w:rFonts w:ascii="Arial" w:hAnsi="Arial" w:cs="Arial"/>
        </w:rPr>
        <w:t xml:space="preserve"> e causa insegurança</w:t>
      </w:r>
      <w:bookmarkStart w:id="0" w:name="_GoBack"/>
      <w:bookmarkEnd w:id="0"/>
      <w:r w:rsidR="00E5208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26048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4D6E1D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9008717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046343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18935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E1D"/>
    <w:rsid w:val="00560F4F"/>
    <w:rsid w:val="005738E6"/>
    <w:rsid w:val="00575D70"/>
    <w:rsid w:val="00576DA2"/>
    <w:rsid w:val="005D5722"/>
    <w:rsid w:val="005D7BE3"/>
    <w:rsid w:val="005E57D2"/>
    <w:rsid w:val="006869CE"/>
    <w:rsid w:val="00693392"/>
    <w:rsid w:val="006A77E1"/>
    <w:rsid w:val="006B1F24"/>
    <w:rsid w:val="006B73F2"/>
    <w:rsid w:val="006D359D"/>
    <w:rsid w:val="00705ABB"/>
    <w:rsid w:val="0073378D"/>
    <w:rsid w:val="00733978"/>
    <w:rsid w:val="00755F40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042F"/>
    <w:rsid w:val="00E022C4"/>
    <w:rsid w:val="00E305BA"/>
    <w:rsid w:val="00E36D3E"/>
    <w:rsid w:val="00E52088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5815-2517-4AA0-B50E-29BFD9C4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2021-03-10T16:43:00Z</dcterms:created>
  <dcterms:modified xsi:type="dcterms:W3CDTF">2021-03-11T18:37:00Z</dcterms:modified>
</cp:coreProperties>
</file>