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5F655DE3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1070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ECFB7B6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11C7B0B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 w14:paraId="34D2152C" w14:textId="0746650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F334A0">
        <w:rPr>
          <w:rFonts w:ascii="Arial" w:hAnsi="Arial" w:cs="Arial"/>
          <w:sz w:val="24"/>
          <w:szCs w:val="24"/>
        </w:rPr>
        <w:t>a possibilidade da não cobrança da Zona Azul neste período da Fase Vermelha da pandemia, neste município.</w:t>
      </w:r>
    </w:p>
    <w:p w:rsidR="00EB7D7D" w:rsidRPr="00C355D1" w14:paraId="7A830C8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10848531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46F65CE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7455E06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1D8FBAB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34A0" w:rsidRPr="00C355D1" w:rsidP="00F334A0" w14:paraId="50DB16E8" w14:textId="2982639B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C355D1">
        <w:rPr>
          <w:rFonts w:ascii="Arial" w:hAnsi="Arial" w:cs="Arial"/>
          <w:bCs/>
          <w:sz w:val="24"/>
          <w:szCs w:val="24"/>
        </w:rPr>
        <w:t xml:space="preserve">ompetente, </w:t>
      </w:r>
      <w:r>
        <w:rPr>
          <w:rFonts w:ascii="Arial" w:hAnsi="Arial" w:cs="Arial"/>
          <w:sz w:val="24"/>
          <w:szCs w:val="24"/>
        </w:rPr>
        <w:t>a possibilidade da não cobrança da Zona Azul neste período da Fase Vermelha da pandemia, neste município.</w:t>
      </w:r>
    </w:p>
    <w:p w:rsidR="00F334A0" w:rsidRPr="00C355D1" w:rsidP="00F334A0" w14:paraId="000A921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DFC02AF" w14:textId="3092F4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14:paraId="37FFD0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6BEE07E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25B10C9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143DE72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25D8E61C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P="00F334A0" w14:paraId="24141DB0" w14:textId="3CD594ED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</w:t>
      </w:r>
      <w:r w:rsidR="00F334A0">
        <w:rPr>
          <w:rFonts w:ascii="Arial" w:hAnsi="Arial" w:cs="Arial"/>
        </w:rPr>
        <w:t xml:space="preserve">e usuários do sistema rotativo em nosso município e visita in loco deste vereador, identificamos a cobrança da zona azul mesmo em fase vermelha da pandemia com estabelecimentos fechados na área central de nossa cidade. Diante do exposto e acreditando na incoerência desta cobrança, solicitamos a possibilidade de um estudo para isentar essa cobrança da zona azul neste período de grande dificuldade para todos, sendo que o nosso município está em Fase Vermelha. </w:t>
      </w:r>
    </w:p>
    <w:p w:rsidR="005E57D2" w:rsidRPr="00C355D1" w14:paraId="32C3B79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1967D13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3ED2C469" w14:textId="28B072F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334A0">
        <w:rPr>
          <w:rFonts w:ascii="Arial" w:hAnsi="Arial" w:cs="Arial"/>
          <w:sz w:val="24"/>
          <w:szCs w:val="24"/>
        </w:rPr>
        <w:t>10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F334A0">
        <w:rPr>
          <w:rFonts w:ascii="Arial" w:hAnsi="Arial" w:cs="Arial"/>
          <w:sz w:val="24"/>
          <w:szCs w:val="24"/>
        </w:rPr>
        <w:t>Março de 2021.</w:t>
      </w:r>
    </w:p>
    <w:p w:rsidR="00EB7D7D" w:rsidRPr="00C355D1" w14:paraId="36C5D34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5E470A2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665E7A2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5181E6A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7F7AEB2F" w14:textId="71C9519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C355D1" w:rsidR="005E57D2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9F196D" w:rsidRPr="00C355D1" w:rsidP="005D7BE3" w14:paraId="299D6BB4" w14:textId="0D9A3D6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666C59F8" w14:textId="406C8A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AA7DBB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14A4B8B3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7672753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444487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71DC71E4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846484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022C4"/>
    <w:rsid w:val="00E903BB"/>
    <w:rsid w:val="00EB7D7D"/>
    <w:rsid w:val="00EF6F6C"/>
    <w:rsid w:val="00F006C1"/>
    <w:rsid w:val="00F00715"/>
    <w:rsid w:val="00F16623"/>
    <w:rsid w:val="00F334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67F9BD5-5EF0-494D-8749-3660C7CA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2021-03-10T22:26:00Z</dcterms:created>
  <dcterms:modified xsi:type="dcterms:W3CDTF">2021-03-10T22:26:00Z</dcterms:modified>
</cp:coreProperties>
</file>