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6A21188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727313">
        <w:rPr>
          <w:rFonts w:ascii="Arial" w:hAnsi="Arial" w:cs="Arial"/>
          <w:sz w:val="24"/>
          <w:szCs w:val="24"/>
        </w:rPr>
        <w:t>em todas as Ruas do Bairro Chácaras Beira Rio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2DE6486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</w:t>
      </w:r>
      <w:r w:rsidR="00727313">
        <w:rPr>
          <w:rFonts w:ascii="Arial" w:hAnsi="Arial" w:cs="Arial"/>
          <w:sz w:val="24"/>
          <w:szCs w:val="24"/>
        </w:rPr>
        <w:t>em todas as Ruas do</w:t>
      </w:r>
      <w:r w:rsidR="00727313">
        <w:rPr>
          <w:rFonts w:ascii="Arial" w:hAnsi="Arial" w:cs="Arial"/>
          <w:sz w:val="24"/>
          <w:szCs w:val="24"/>
        </w:rPr>
        <w:t xml:space="preserve"> Bairro</w:t>
      </w:r>
      <w:bookmarkStart w:id="0" w:name="_GoBack"/>
      <w:bookmarkEnd w:id="0"/>
      <w:r w:rsidR="00727313">
        <w:rPr>
          <w:rFonts w:ascii="Arial" w:hAnsi="Arial" w:cs="Arial"/>
          <w:sz w:val="24"/>
          <w:szCs w:val="24"/>
        </w:rPr>
        <w:t xml:space="preserve"> Chácaras Beira Rio</w:t>
      </w:r>
      <w:r w:rsidR="00727313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3F0B0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502F00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P="001D2749" w14:paraId="605B3211" w14:textId="4547FAE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José Luiz Fornasari</w:t>
      </w:r>
    </w:p>
    <w:p w:rsidR="001D2749" w:rsidP="001D2749" w14:paraId="3E2C51B9" w14:textId="71A7A77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Joi Fornasari</w:t>
      </w:r>
    </w:p>
    <w:p w:rsidR="001D2749" w:rsidRPr="00C355D1" w:rsidP="001D2749" w14:paraId="0647201D" w14:textId="7AEE96F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Vereador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4588258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35259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13846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F8F2-83CD-4FFE-B9F3-71E5A886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2021-03-04T19:38:00Z</dcterms:created>
  <dcterms:modified xsi:type="dcterms:W3CDTF">2021-03-04T19:38:00Z</dcterms:modified>
</cp:coreProperties>
</file>