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905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200E8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00E83">
        <w:rPr>
          <w:rFonts w:ascii="Arial" w:hAnsi="Arial" w:cs="Arial"/>
          <w:sz w:val="24"/>
          <w:szCs w:val="24"/>
        </w:rPr>
        <w:t>serviço de melhorias na estrada que dá acesso ao bairro Recanto das Andorinhas, priorizando o cascalhamento e nivelamento desta via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da Bondade, defronte ao nº 123, no bairro Jardim da Paz,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200E83">
        <w:rPr>
          <w:rFonts w:ascii="Arial" w:hAnsi="Arial" w:cs="Arial"/>
        </w:rPr>
        <w:t>referida estrada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00E83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00E83">
        <w:rPr>
          <w:rFonts w:ascii="Arial" w:hAnsi="Arial" w:cs="Arial"/>
          <w:sz w:val="24"/>
          <w:szCs w:val="24"/>
        </w:rPr>
        <w:t>Fevereiro de 2021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 PV )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55600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95105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98659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00E83"/>
    <w:rsid w:val="0033648A"/>
    <w:rsid w:val="00373483"/>
    <w:rsid w:val="003D3AA8"/>
    <w:rsid w:val="00442187"/>
    <w:rsid w:val="00444276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2021-02-26T19:15:00Z</dcterms:created>
  <dcterms:modified xsi:type="dcterms:W3CDTF">2021-02-26T19:15:00Z</dcterms:modified>
</cp:coreProperties>
</file>