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47581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B933B6">
        <w:rPr>
          <w:rFonts w:ascii="Arial" w:hAnsi="Arial" w:cs="Arial"/>
          <w:sz w:val="24"/>
          <w:szCs w:val="24"/>
        </w:rPr>
        <w:t xml:space="preserve">Arnaldo João Boareto, próximo </w:t>
      </w:r>
      <w:bookmarkStart w:id="0" w:name="_GoBack"/>
      <w:bookmarkEnd w:id="0"/>
      <w:r w:rsidR="000E6CC4">
        <w:rPr>
          <w:rFonts w:ascii="Arial" w:hAnsi="Arial" w:cs="Arial"/>
          <w:sz w:val="24"/>
          <w:szCs w:val="24"/>
        </w:rPr>
        <w:t>à</w:t>
      </w:r>
      <w:r w:rsidR="00B933B6">
        <w:rPr>
          <w:rFonts w:ascii="Arial" w:hAnsi="Arial" w:cs="Arial"/>
          <w:sz w:val="24"/>
          <w:szCs w:val="24"/>
        </w:rPr>
        <w:t xml:space="preserve"> residência de número 214, Cruzeiro do Sul.</w:t>
      </w:r>
    </w:p>
    <w:p w:rsidR="00062292" w:rsidP="00C9613F" w14:paraId="150A075B" w14:textId="385FE36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B933B6">
        <w:rPr>
          <w:rFonts w:ascii="Arial" w:hAnsi="Arial" w:cs="Arial"/>
          <w:sz w:val="24"/>
          <w:szCs w:val="24"/>
        </w:rPr>
        <w:t>7446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0288539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B933B6">
        <w:rPr>
          <w:rFonts w:ascii="Arial" w:hAnsi="Arial" w:cs="Arial"/>
          <w:sz w:val="24"/>
          <w:szCs w:val="24"/>
        </w:rPr>
        <w:t>troca de lâmpada queimada na Rua Arnaldo João Boareto, próximo a residência de número 214, Cruzeiro do Sul.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4D3D2B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933B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0504470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86036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05033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6CC4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4F3A-C40F-4436-B66B-093DFB10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2021-02-23T16:47:00Z</dcterms:created>
  <dcterms:modified xsi:type="dcterms:W3CDTF">2021-02-25T18:48:00Z</dcterms:modified>
</cp:coreProperties>
</file>