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794831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168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794831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794831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61396B">
        <w:rPr>
          <w:rFonts w:ascii="Arial" w:hAnsi="Arial" w:cs="Arial"/>
          <w:sz w:val="24"/>
          <w:szCs w:val="24"/>
        </w:rPr>
        <w:t>d</w:t>
      </w:r>
      <w:r w:rsidR="00DC6846">
        <w:rPr>
          <w:rFonts w:ascii="Arial" w:hAnsi="Arial" w:cs="Arial"/>
          <w:sz w:val="24"/>
          <w:szCs w:val="24"/>
        </w:rPr>
        <w:t>a</w:t>
      </w:r>
      <w:r w:rsidR="008C53D8">
        <w:rPr>
          <w:rFonts w:ascii="Arial" w:hAnsi="Arial" w:cs="Arial"/>
          <w:sz w:val="24"/>
          <w:szCs w:val="24"/>
        </w:rPr>
        <w:t xml:space="preserve"> retirada do adicional de periculosidade dos vigias municipais</w:t>
      </w:r>
      <w:r w:rsidR="00ED0706">
        <w:rPr>
          <w:rFonts w:ascii="Arial" w:hAnsi="Arial" w:cs="Arial"/>
          <w:sz w:val="24"/>
          <w:szCs w:val="24"/>
        </w:rPr>
        <w:t>.</w:t>
      </w:r>
      <w:r w:rsidR="008C53D8">
        <w:rPr>
          <w:rFonts w:ascii="Arial" w:hAnsi="Arial" w:cs="Arial"/>
          <w:sz w:val="24"/>
          <w:szCs w:val="24"/>
        </w:rPr>
        <w:t xml:space="preserve"> </w:t>
      </w:r>
      <w:r w:rsidR="00DC6846">
        <w:rPr>
          <w:rFonts w:ascii="Arial" w:hAnsi="Arial" w:cs="Arial"/>
          <w:sz w:val="24"/>
          <w:szCs w:val="24"/>
        </w:rPr>
        <w:t xml:space="preserve"> </w:t>
      </w:r>
    </w:p>
    <w:p w:rsidR="00FF3852" w:rsidP="00794831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D0706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8C53D8">
        <w:rPr>
          <w:rFonts w:ascii="Arial" w:hAnsi="Arial" w:cs="Arial"/>
          <w:sz w:val="24"/>
          <w:szCs w:val="24"/>
        </w:rPr>
        <w:t xml:space="preserve">a Consolidação das Leis Trabalhistas assevera no artigo 193, inciso II que o trabalhador que exerça a função </w:t>
      </w:r>
      <w:r>
        <w:rPr>
          <w:rFonts w:ascii="Arial" w:hAnsi="Arial" w:cs="Arial"/>
          <w:sz w:val="24"/>
          <w:szCs w:val="24"/>
        </w:rPr>
        <w:t xml:space="preserve">com </w:t>
      </w:r>
      <w:r w:rsidRPr="00ED0706">
        <w:rPr>
          <w:rFonts w:ascii="Arial" w:hAnsi="Arial" w:cs="Arial"/>
          <w:sz w:val="24"/>
          <w:szCs w:val="24"/>
        </w:rPr>
        <w:t>exposição permanente do trabalhador a</w:t>
      </w:r>
      <w:r>
        <w:rPr>
          <w:rFonts w:ascii="Arial" w:hAnsi="Arial" w:cs="Arial"/>
          <w:sz w:val="24"/>
          <w:szCs w:val="24"/>
        </w:rPr>
        <w:t xml:space="preserve"> </w:t>
      </w:r>
      <w:r w:rsidRPr="00ED0706">
        <w:rPr>
          <w:rFonts w:ascii="Arial" w:hAnsi="Arial" w:cs="Arial"/>
          <w:sz w:val="24"/>
          <w:szCs w:val="24"/>
        </w:rPr>
        <w:t>roubos ou outras espécies de violência física nas atividades profissionais de s</w:t>
      </w:r>
      <w:r>
        <w:rPr>
          <w:rFonts w:ascii="Arial" w:hAnsi="Arial" w:cs="Arial"/>
          <w:sz w:val="24"/>
          <w:szCs w:val="24"/>
        </w:rPr>
        <w:t>egurança pessoal ou patrimonial faz jus ao adicional de periculosidade;</w:t>
      </w:r>
    </w:p>
    <w:p w:rsidR="00E80EF1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80EF1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os vigias municipais já recebem adicional de periculosidade há muitos anos;</w:t>
      </w:r>
    </w:p>
    <w:p w:rsidR="00ED0706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068F6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E80EF1">
        <w:rPr>
          <w:rFonts w:ascii="Arial" w:hAnsi="Arial" w:cs="Arial"/>
          <w:sz w:val="24"/>
          <w:szCs w:val="24"/>
        </w:rPr>
        <w:t xml:space="preserve">a CI 0387/2020 do SESMT de 30 de novembro de 2020 informa que os vigias estão excluídos do benefício do adicional da periculosidade; </w:t>
      </w:r>
    </w:p>
    <w:p w:rsidR="00E80EF1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80EF1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 xml:space="preserve">haverá grandes prejuízos para os vigias municipais; </w:t>
      </w:r>
    </w:p>
    <w:p w:rsidR="00E80EF1" w:rsidP="00E80EF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>haverá muitas demandas judicias com possibilidades de gastos com honorários advocatícios e enorme prejuízo ao Erário;</w:t>
      </w:r>
    </w:p>
    <w:p w:rsidR="00E80EF1" w:rsidP="00E80EF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BA36E8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>
        <w:rPr>
          <w:rFonts w:ascii="Arial" w:hAnsi="Arial" w:cs="Arial"/>
          <w:sz w:val="24"/>
          <w:szCs w:val="24"/>
        </w:rPr>
        <w:t xml:space="preserve"> </w:t>
      </w:r>
      <w:r w:rsidR="00E80EF1">
        <w:rPr>
          <w:rFonts w:ascii="Arial" w:hAnsi="Arial" w:cs="Arial"/>
          <w:sz w:val="24"/>
          <w:szCs w:val="24"/>
        </w:rPr>
        <w:t>Cópia do parecer jurídico do Procurador da Prefeitura Municipal corroborando com a retirada do adicional de periculosidade dos vigias municipais</w:t>
      </w:r>
      <w:r w:rsidR="0007422B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287189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P="00794831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F231D" w:rsidP="00794831">
      <w:pPr>
        <w:pStyle w:val="BodyTextIndent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Este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ve</w:t>
      </w:r>
      <w:r>
        <w:rPr>
          <w:rFonts w:ascii="Arial" w:hAnsi="Arial" w:cs="Arial"/>
        </w:rPr>
        <w:t xml:space="preserve">readores foram procurados por diversos </w:t>
      </w:r>
      <w:r w:rsidR="00E80EF1">
        <w:rPr>
          <w:rFonts w:ascii="Arial" w:hAnsi="Arial" w:cs="Arial"/>
        </w:rPr>
        <w:t>vigias</w:t>
      </w:r>
      <w:r w:rsidR="008F4D5E">
        <w:rPr>
          <w:rFonts w:ascii="Arial" w:hAnsi="Arial" w:cs="Arial"/>
        </w:rPr>
        <w:t xml:space="preserve"> municipais</w:t>
      </w:r>
      <w:r>
        <w:rPr>
          <w:rFonts w:ascii="Arial" w:hAnsi="Arial" w:cs="Arial"/>
        </w:rPr>
        <w:t xml:space="preserve"> informando </w:t>
      </w:r>
      <w:r w:rsidR="00E80EF1">
        <w:rPr>
          <w:rFonts w:ascii="Arial" w:hAnsi="Arial" w:cs="Arial"/>
        </w:rPr>
        <w:t>da retirada do adicional de periculosidade sem o devido parecer jurídico.</w:t>
      </w:r>
    </w:p>
    <w:p w:rsidR="00FF3852" w:rsidP="00794831">
      <w:pPr>
        <w:pStyle w:val="BodyTextIndent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Desta forma eis a pertinência dos questionamentos</w:t>
      </w:r>
      <w:r>
        <w:rPr>
          <w:rFonts w:ascii="Arial" w:hAnsi="Arial" w:cs="Arial"/>
        </w:rPr>
        <w:t xml:space="preserve">. </w:t>
      </w:r>
    </w:p>
    <w:p w:rsidR="00794831" w:rsidP="00794831">
      <w:pPr>
        <w:pStyle w:val="BodyTextIndent2"/>
        <w:spacing w:line="360" w:lineRule="auto"/>
        <w:rPr>
          <w:rFonts w:ascii="Arial" w:hAnsi="Arial" w:cs="Arial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287189">
        <w:rPr>
          <w:rFonts w:ascii="Arial" w:hAnsi="Arial" w:cs="Arial"/>
          <w:sz w:val="24"/>
          <w:szCs w:val="24"/>
        </w:rPr>
        <w:t>nário “Dr. Tancredo Neves”, em 1</w:t>
      </w:r>
      <w:r w:rsidR="008F4D5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8F4D5E">
        <w:rPr>
          <w:rFonts w:ascii="Arial" w:hAnsi="Arial" w:cs="Arial"/>
          <w:sz w:val="24"/>
          <w:szCs w:val="24"/>
        </w:rPr>
        <w:t>fevereiro</w:t>
      </w:r>
      <w:r w:rsidR="002871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2.0</w:t>
      </w:r>
      <w:r w:rsidR="0028718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BA36E8" w:rsidP="00BA36E8">
      <w:pPr>
        <w:spacing w:line="360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BA36E8" w:rsidP="00794831">
      <w:pPr>
        <w:spacing w:line="360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894437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727908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2496332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7422B"/>
    <w:rsid w:val="001B478A"/>
    <w:rsid w:val="001D1394"/>
    <w:rsid w:val="00287189"/>
    <w:rsid w:val="002A4699"/>
    <w:rsid w:val="0033648A"/>
    <w:rsid w:val="00363EA1"/>
    <w:rsid w:val="00373483"/>
    <w:rsid w:val="003D3AA8"/>
    <w:rsid w:val="003D4FB7"/>
    <w:rsid w:val="00454EAC"/>
    <w:rsid w:val="0049057E"/>
    <w:rsid w:val="004B57DB"/>
    <w:rsid w:val="004B6E1E"/>
    <w:rsid w:val="004C67DE"/>
    <w:rsid w:val="0061396B"/>
    <w:rsid w:val="006B033A"/>
    <w:rsid w:val="00705ABB"/>
    <w:rsid w:val="00794831"/>
    <w:rsid w:val="00794C4F"/>
    <w:rsid w:val="007B1241"/>
    <w:rsid w:val="008068F6"/>
    <w:rsid w:val="008114A8"/>
    <w:rsid w:val="008C53D8"/>
    <w:rsid w:val="008F4D5E"/>
    <w:rsid w:val="009F196D"/>
    <w:rsid w:val="00A63CEF"/>
    <w:rsid w:val="00A71CAF"/>
    <w:rsid w:val="00A9035B"/>
    <w:rsid w:val="00AE702A"/>
    <w:rsid w:val="00BA36E8"/>
    <w:rsid w:val="00CD613B"/>
    <w:rsid w:val="00CF2847"/>
    <w:rsid w:val="00CF7F49"/>
    <w:rsid w:val="00D26CB3"/>
    <w:rsid w:val="00DC6846"/>
    <w:rsid w:val="00DF231D"/>
    <w:rsid w:val="00E7015B"/>
    <w:rsid w:val="00E80EF1"/>
    <w:rsid w:val="00E903BB"/>
    <w:rsid w:val="00EB7D7D"/>
    <w:rsid w:val="00ED0706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Ttulo4Char"/>
    <w:uiPriority w:val="9"/>
    <w:qFormat/>
    <w:rsid w:val="00794831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794831"/>
    <w:rPr>
      <w:b/>
      <w:bCs/>
      <w:sz w:val="24"/>
      <w:szCs w:val="24"/>
    </w:rPr>
  </w:style>
  <w:style w:type="paragraph" w:styleId="BodyText">
    <w:name w:val="Body Text"/>
    <w:basedOn w:val="Normal"/>
    <w:link w:val="CorpodetextoChar"/>
    <w:rsid w:val="00BA36E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BA3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FDBAA-EC58-48CB-B395-9D1315A76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3</cp:revision>
  <cp:lastPrinted>2013-01-24T12:50:00Z</cp:lastPrinted>
  <dcterms:created xsi:type="dcterms:W3CDTF">2021-02-19T20:02:00Z</dcterms:created>
  <dcterms:modified xsi:type="dcterms:W3CDTF">2021-02-19T20:05:00Z</dcterms:modified>
</cp:coreProperties>
</file>