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03FE76B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D0C40">
        <w:rPr>
          <w:rFonts w:ascii="Arial" w:hAnsi="Arial" w:cs="Arial"/>
          <w:sz w:val="24"/>
          <w:szCs w:val="24"/>
        </w:rPr>
        <w:t>tapa buracos</w:t>
      </w:r>
      <w:r w:rsidR="007E32B0">
        <w:rPr>
          <w:rFonts w:ascii="Arial" w:hAnsi="Arial" w:cs="Arial"/>
          <w:sz w:val="24"/>
          <w:szCs w:val="24"/>
        </w:rPr>
        <w:t xml:space="preserve"> na Rua José Franco, nº 400, Jardim das Orquídeas.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6F9AD7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FD0C40">
        <w:rPr>
          <w:rFonts w:ascii="Arial" w:hAnsi="Arial" w:cs="Arial"/>
          <w:sz w:val="24"/>
          <w:szCs w:val="24"/>
        </w:rPr>
        <w:t>de tapa buracos</w:t>
      </w:r>
      <w:r w:rsidR="007E32B0">
        <w:rPr>
          <w:rFonts w:ascii="Arial" w:hAnsi="Arial" w:cs="Arial"/>
          <w:sz w:val="24"/>
          <w:szCs w:val="24"/>
        </w:rPr>
        <w:t xml:space="preserve"> </w:t>
      </w:r>
      <w:r w:rsidR="0066331C">
        <w:rPr>
          <w:rFonts w:ascii="Arial" w:hAnsi="Arial" w:cs="Arial"/>
          <w:sz w:val="24"/>
          <w:szCs w:val="24"/>
        </w:rPr>
        <w:t>na Rua José Franco, nº 400, Jardim das Orquídeas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39604E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FD0C40">
        <w:rPr>
          <w:rFonts w:ascii="Arial" w:hAnsi="Arial" w:cs="Arial"/>
        </w:rPr>
        <w:t>a referida rua esta danificando veículos e causando transtornos.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1050023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623067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79562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5715-A82F-4FBE-9C1D-6970169E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2021-02-08T19:21:00Z</dcterms:created>
  <dcterms:modified xsi:type="dcterms:W3CDTF">2021-02-08T19:21:00Z</dcterms:modified>
</cp:coreProperties>
</file>