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284F86B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A4C80">
        <w:rPr>
          <w:rFonts w:ascii="Arial" w:hAnsi="Arial" w:cs="Arial"/>
          <w:sz w:val="24"/>
          <w:szCs w:val="24"/>
        </w:rPr>
        <w:t xml:space="preserve">instalação de um Braço de luz, com a respectiva lâmpada </w:t>
      </w:r>
      <w:r w:rsidR="007E32B0">
        <w:rPr>
          <w:rFonts w:ascii="Arial" w:hAnsi="Arial" w:cs="Arial"/>
          <w:sz w:val="24"/>
          <w:szCs w:val="24"/>
        </w:rPr>
        <w:t>na Rua José Franco, nº 400, Jardim das Orquídeas.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1A64948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7E32B0">
        <w:rPr>
          <w:rFonts w:ascii="Arial" w:hAnsi="Arial" w:cs="Arial"/>
          <w:sz w:val="24"/>
          <w:szCs w:val="24"/>
        </w:rPr>
        <w:t>instalação de um braço de luz</w:t>
      </w:r>
      <w:r w:rsidR="00FA4C80">
        <w:rPr>
          <w:rFonts w:ascii="Arial" w:hAnsi="Arial" w:cs="Arial"/>
          <w:sz w:val="24"/>
          <w:szCs w:val="24"/>
        </w:rPr>
        <w:t xml:space="preserve">, com a respectiva lâmpada, </w:t>
      </w:r>
      <w:bookmarkStart w:id="0" w:name="_GoBack"/>
      <w:bookmarkEnd w:id="0"/>
      <w:r w:rsidR="0066331C">
        <w:rPr>
          <w:rFonts w:ascii="Arial" w:hAnsi="Arial" w:cs="Arial"/>
          <w:sz w:val="24"/>
          <w:szCs w:val="24"/>
        </w:rPr>
        <w:t>na Rua José Franco, nº 400, Jardim das Orquídeas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8117368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9858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97576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4C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E5AC-2D3B-41C8-8D02-4AF58AF5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2021-02-08T19:18:00Z</dcterms:created>
  <dcterms:modified xsi:type="dcterms:W3CDTF">2021-02-12T10:23:00Z</dcterms:modified>
</cp:coreProperties>
</file>