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2053E4F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9F4EE0">
        <w:rPr>
          <w:rFonts w:ascii="Arial" w:hAnsi="Arial" w:cs="Arial"/>
          <w:sz w:val="24"/>
          <w:szCs w:val="24"/>
        </w:rPr>
        <w:t>rotatória d</w:t>
      </w:r>
      <w:r w:rsidR="004A1D4A">
        <w:rPr>
          <w:rFonts w:ascii="Arial" w:hAnsi="Arial" w:cs="Arial"/>
          <w:sz w:val="24"/>
          <w:szCs w:val="24"/>
        </w:rPr>
        <w:t>a Avenida Brigadeiro Gomes, no B</w:t>
      </w:r>
      <w:r w:rsidR="009F4EE0">
        <w:rPr>
          <w:rFonts w:ascii="Arial" w:hAnsi="Arial" w:cs="Arial"/>
          <w:sz w:val="24"/>
          <w:szCs w:val="24"/>
        </w:rPr>
        <w:t>airro 31 de Março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7BF4389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>
        <w:rPr>
          <w:rFonts w:ascii="Arial" w:hAnsi="Arial" w:cs="Arial"/>
          <w:sz w:val="24"/>
          <w:szCs w:val="24"/>
        </w:rPr>
        <w:t xml:space="preserve"> da</w:t>
      </w:r>
      <w:r w:rsidR="009F4EE0">
        <w:rPr>
          <w:rFonts w:ascii="Arial" w:hAnsi="Arial" w:cs="Arial"/>
          <w:sz w:val="24"/>
          <w:szCs w:val="24"/>
        </w:rPr>
        <w:t xml:space="preserve"> rotatória da Avenida Brigadeiro Gomes, no bairro 31 de Março</w:t>
      </w:r>
      <w:r w:rsidR="00DC3067">
        <w:rPr>
          <w:rFonts w:ascii="Arial" w:hAnsi="Arial" w:cs="Arial"/>
          <w:sz w:val="24"/>
          <w:szCs w:val="24"/>
        </w:rPr>
        <w:t>.</w:t>
      </w:r>
    </w:p>
    <w:p w:rsidR="00683F15" w:rsidP="00683F15" w14:paraId="2606E5B8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D1C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F4EE0">
        <w:rPr>
          <w:rFonts w:ascii="Arial" w:hAnsi="Arial" w:cs="Arial"/>
          <w:sz w:val="24"/>
          <w:szCs w:val="24"/>
        </w:rPr>
        <w:t>impedindo a visibilidade de motoristas</w:t>
      </w:r>
      <w:r w:rsidR="004A1D4A">
        <w:rPr>
          <w:rFonts w:ascii="Arial" w:hAnsi="Arial" w:cs="Arial"/>
          <w:sz w:val="24"/>
          <w:szCs w:val="24"/>
        </w:rPr>
        <w:t xml:space="preserve">, causando riscos constantes </w:t>
      </w:r>
      <w:bookmarkStart w:id="0" w:name="_GoBack"/>
      <w:bookmarkEnd w:id="0"/>
      <w:r w:rsidR="004A1D4A">
        <w:rPr>
          <w:rFonts w:ascii="Arial" w:hAnsi="Arial" w:cs="Arial"/>
          <w:sz w:val="24"/>
          <w:szCs w:val="24"/>
        </w:rPr>
        <w:t>de acidentes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6B1C7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067">
        <w:rPr>
          <w:rFonts w:ascii="Arial" w:hAnsi="Arial" w:cs="Arial"/>
          <w:sz w:val="24"/>
          <w:szCs w:val="24"/>
        </w:rPr>
        <w:t xml:space="preserve">09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5557464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9857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76586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2021-02-08T14:39:00Z</dcterms:created>
  <dcterms:modified xsi:type="dcterms:W3CDTF">2021-02-11T21:24:00Z</dcterms:modified>
</cp:coreProperties>
</file>