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685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7FE782F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683F15">
        <w:rPr>
          <w:rFonts w:ascii="Arial" w:hAnsi="Arial" w:cs="Arial"/>
          <w:sz w:val="24"/>
          <w:szCs w:val="24"/>
        </w:rPr>
        <w:t>da Praça, localizada na Rua São Paulo, 607, Vila Dainese</w:t>
      </w:r>
      <w:r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188ED53D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</w:t>
      </w:r>
      <w:r>
        <w:rPr>
          <w:rFonts w:ascii="Arial" w:hAnsi="Arial" w:cs="Arial"/>
          <w:bCs/>
          <w:sz w:val="24"/>
          <w:szCs w:val="24"/>
        </w:rPr>
        <w:t>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Praça, localizada na Rua</w:t>
      </w:r>
      <w:r>
        <w:rPr>
          <w:rFonts w:ascii="Arial" w:hAnsi="Arial" w:cs="Arial"/>
          <w:sz w:val="24"/>
          <w:szCs w:val="24"/>
        </w:rPr>
        <w:t xml:space="preserve"> São Paulo, 607, Vila Dainese</w:t>
      </w:r>
      <w:bookmarkStart w:id="0" w:name="_GoBack"/>
      <w:bookmarkEnd w:id="0"/>
      <w:r w:rsidR="00DC3067">
        <w:rPr>
          <w:rFonts w:ascii="Arial" w:hAnsi="Arial" w:cs="Arial"/>
          <w:sz w:val="24"/>
          <w:szCs w:val="24"/>
        </w:rPr>
        <w:t>.</w:t>
      </w:r>
    </w:p>
    <w:p w:rsidR="00683F15" w:rsidP="00683F15" w14:paraId="2606E5B8" w14:textId="7777777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52D939C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favorecendo a proliferação de animais peçonhentos, causando transtornos, insegurança.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6B1C7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067">
        <w:rPr>
          <w:rFonts w:ascii="Arial" w:hAnsi="Arial" w:cs="Arial"/>
          <w:sz w:val="24"/>
          <w:szCs w:val="24"/>
        </w:rPr>
        <w:t xml:space="preserve">09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6288119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201317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546595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2021-02-08T14:34:00Z</dcterms:created>
  <dcterms:modified xsi:type="dcterms:W3CDTF">2021-02-08T14:34:00Z</dcterms:modified>
</cp:coreProperties>
</file>