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121" w:rsidP="0080012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794831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800121" w:rsidP="0080012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>
        <w:rPr>
          <w:rFonts w:ascii="Arial" w:hAnsi="Arial" w:cs="Arial"/>
          <w:sz w:val="24"/>
          <w:szCs w:val="24"/>
        </w:rPr>
        <w:t xml:space="preserve"> ao Excelentíssimo</w:t>
      </w:r>
      <w:r>
        <w:rPr>
          <w:rFonts w:ascii="Arial" w:hAnsi="Arial" w:cs="Arial"/>
          <w:sz w:val="24"/>
          <w:szCs w:val="24"/>
        </w:rPr>
        <w:t xml:space="preserve"> Senhor </w:t>
      </w:r>
      <w:r>
        <w:rPr>
          <w:rFonts w:ascii="Arial" w:hAnsi="Arial" w:cs="Arial"/>
          <w:sz w:val="24"/>
          <w:szCs w:val="24"/>
        </w:rPr>
        <w:t>Prefeito M</w:t>
      </w:r>
      <w:r>
        <w:rPr>
          <w:rFonts w:ascii="Arial" w:hAnsi="Arial" w:cs="Arial"/>
          <w:sz w:val="24"/>
          <w:szCs w:val="24"/>
        </w:rPr>
        <w:t xml:space="preserve">unicipal para que </w:t>
      </w:r>
      <w:r>
        <w:rPr>
          <w:rFonts w:ascii="Arial" w:hAnsi="Arial" w:cs="Arial"/>
          <w:sz w:val="24"/>
          <w:szCs w:val="24"/>
        </w:rPr>
        <w:t xml:space="preserve">aplique a Lei 3.834/2016 que dispõe </w:t>
      </w:r>
      <w:r w:rsidR="00982ECF">
        <w:rPr>
          <w:rFonts w:ascii="Arial" w:hAnsi="Arial" w:cs="Arial"/>
          <w:sz w:val="24"/>
          <w:szCs w:val="24"/>
        </w:rPr>
        <w:t xml:space="preserve">sobre </w:t>
      </w:r>
      <w:r>
        <w:rPr>
          <w:rFonts w:ascii="Arial" w:hAnsi="Arial" w:cs="Arial"/>
          <w:sz w:val="24"/>
          <w:szCs w:val="24"/>
        </w:rPr>
        <w:t>a listagem dos pacientes que aguardam por consultas com especialistas, exames e cirurgias por meio eletrônico e também nas unidades de saúde do município.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qualquer que seja a natureza da sua moléstia;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A63CE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apesar de serem concorrentes a União, o Estados, o Distrito Federal e os Municípios na organização do serviço público de saúde no Brasil, a responsabilidade direta pela prestação desse serviço à </w:t>
      </w:r>
      <w:r>
        <w:rPr>
          <w:rFonts w:ascii="Arial" w:hAnsi="Arial" w:cs="Arial"/>
          <w:sz w:val="24"/>
          <w:szCs w:val="24"/>
        </w:rPr>
        <w:t>população é dos Municípios, a quem cabe também a sua gerência, conforme disposto no Art. 18, Inciso I, da Lei nº 8.080/90;</w:t>
      </w:r>
    </w:p>
    <w:p w:rsidR="00982EC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82ECF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982ECF">
        <w:rPr>
          <w:rFonts w:ascii="Arial" w:hAnsi="Arial" w:cs="Arial"/>
          <w:sz w:val="24"/>
          <w:szCs w:val="24"/>
        </w:rPr>
        <w:t>n</w:t>
      </w:r>
      <w:r w:rsidRPr="00982ECF">
        <w:rPr>
          <w:rFonts w:ascii="Arial" w:hAnsi="Arial" w:cs="Arial"/>
          <w:sz w:val="24"/>
          <w:szCs w:val="24"/>
        </w:rPr>
        <w:t>os termos da Lei 3</w:t>
      </w:r>
      <w:r w:rsidR="00F76DF9">
        <w:rPr>
          <w:rFonts w:ascii="Arial" w:hAnsi="Arial" w:cs="Arial"/>
          <w:sz w:val="24"/>
          <w:szCs w:val="24"/>
        </w:rPr>
        <w:t>.</w:t>
      </w:r>
      <w:r w:rsidRPr="00982ECF">
        <w:rPr>
          <w:rFonts w:ascii="Arial" w:hAnsi="Arial" w:cs="Arial"/>
          <w:sz w:val="24"/>
          <w:szCs w:val="24"/>
        </w:rPr>
        <w:t>834 de 30 de Maio de 2016 o Poder Executivo está obrigado a divulgar por meio eletrônico e com acesso irrestrito, bem como nas unidades de saúde do município as listagens dos pacientes que aguardam por consultas com especialistas, exames e cirurgias na rede pública de saúde do município de Santa Bárbara d´Oeste</w:t>
      </w:r>
      <w:r>
        <w:rPr>
          <w:rFonts w:ascii="Arial" w:hAnsi="Arial" w:cs="Arial"/>
          <w:sz w:val="24"/>
          <w:szCs w:val="24"/>
        </w:rPr>
        <w:t xml:space="preserve">; </w:t>
      </w:r>
    </w:p>
    <w:p w:rsidR="00463A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3A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é fato que neste município a uma grande fila de espera para os procedimentos médicos necessários para o atendimento na área da saúde, a citada lei municipal busca dar mais transparência para a expectativa do atendimento requerido pelo médico; </w:t>
      </w:r>
    </w:p>
    <w:p w:rsidR="00463A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63A3A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63A3A">
        <w:rPr>
          <w:rFonts w:ascii="Arial" w:hAnsi="Arial" w:cs="Arial"/>
          <w:sz w:val="24"/>
          <w:szCs w:val="24"/>
        </w:rPr>
        <w:t>Ante o exposto e nos termos do Capítulo IV do Regimento Interno desta Casa de Leis, a CÂMARA MUNICIPAL DE SANTA BÁRBARA D’OESTE, ESTADO DE SÃO PAULO, apela ao Poder Executivo para que</w:t>
      </w:r>
      <w:r w:rsidR="00982ECF">
        <w:rPr>
          <w:rFonts w:ascii="Arial" w:hAnsi="Arial" w:cs="Arial"/>
          <w:sz w:val="24"/>
          <w:szCs w:val="24"/>
        </w:rPr>
        <w:t xml:space="preserve"> aplique a lei 3.834/2016.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6DF9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RP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94831" w:rsidP="00794831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79483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924551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51852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505230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D84"/>
    <w:rsid w:val="001B478A"/>
    <w:rsid w:val="001D1394"/>
    <w:rsid w:val="00287189"/>
    <w:rsid w:val="0033648A"/>
    <w:rsid w:val="00373483"/>
    <w:rsid w:val="003D3AA8"/>
    <w:rsid w:val="00454EAC"/>
    <w:rsid w:val="00463A3A"/>
    <w:rsid w:val="0049057E"/>
    <w:rsid w:val="004B57DB"/>
    <w:rsid w:val="004C67DE"/>
    <w:rsid w:val="00705ABB"/>
    <w:rsid w:val="00794831"/>
    <w:rsid w:val="00794C4F"/>
    <w:rsid w:val="007B1241"/>
    <w:rsid w:val="00800121"/>
    <w:rsid w:val="00963AEB"/>
    <w:rsid w:val="00982ECF"/>
    <w:rsid w:val="009F196D"/>
    <w:rsid w:val="00A63CEF"/>
    <w:rsid w:val="00A71CAF"/>
    <w:rsid w:val="00A9035B"/>
    <w:rsid w:val="00AE702A"/>
    <w:rsid w:val="00C44F60"/>
    <w:rsid w:val="00CD613B"/>
    <w:rsid w:val="00CF7F49"/>
    <w:rsid w:val="00D26CB3"/>
    <w:rsid w:val="00E903BB"/>
    <w:rsid w:val="00EB7D7D"/>
    <w:rsid w:val="00EE5559"/>
    <w:rsid w:val="00EE7983"/>
    <w:rsid w:val="00F16623"/>
    <w:rsid w:val="00F76DF9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2021-02-05T19:39:00Z</dcterms:created>
  <dcterms:modified xsi:type="dcterms:W3CDTF">2021-02-05T19:40:00Z</dcterms:modified>
</cp:coreProperties>
</file>