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611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D44D6C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05515" w:rsidRPr="00D705FB" w:rsidP="00A05515">
      <w:pPr>
        <w:ind w:left="5040"/>
        <w:jc w:val="both"/>
        <w:rPr>
          <w:rFonts w:ascii="Arial" w:hAnsi="Arial" w:cs="Arial"/>
          <w:sz w:val="24"/>
          <w:szCs w:val="24"/>
        </w:rPr>
      </w:pPr>
      <w:r w:rsidRPr="00D705FB">
        <w:rPr>
          <w:rFonts w:ascii="Arial" w:hAnsi="Arial" w:cs="Arial"/>
          <w:sz w:val="24"/>
          <w:szCs w:val="24"/>
        </w:rPr>
        <w:t xml:space="preserve">“Indica </w:t>
      </w:r>
      <w:r w:rsidRPr="00D705FB" w:rsidR="00D44D6C">
        <w:rPr>
          <w:rFonts w:ascii="Arial" w:hAnsi="Arial" w:cs="Arial"/>
          <w:sz w:val="24"/>
          <w:szCs w:val="24"/>
        </w:rPr>
        <w:t xml:space="preserve">ao Poder Executivo Municipal e aos órgãos competentes, instalação de uma torneira em bebedouro em área localizada na Rua José </w:t>
      </w:r>
      <w:r w:rsidRPr="00D705FB" w:rsidR="00D44D6C">
        <w:rPr>
          <w:rFonts w:ascii="Arial" w:hAnsi="Arial" w:cs="Arial"/>
          <w:sz w:val="24"/>
          <w:szCs w:val="24"/>
        </w:rPr>
        <w:t>Paiosin</w:t>
      </w:r>
      <w:r w:rsidRPr="00D705FB" w:rsidR="00D44D6C">
        <w:rPr>
          <w:rFonts w:ascii="Arial" w:hAnsi="Arial" w:cs="Arial"/>
          <w:sz w:val="24"/>
          <w:szCs w:val="24"/>
        </w:rPr>
        <w:t>, próximo ao número 526</w:t>
      </w:r>
      <w:r w:rsidRPr="00D705FB" w:rsidR="00D44D6C">
        <w:rPr>
          <w:rFonts w:ascii="Arial" w:hAnsi="Arial" w:cs="Arial"/>
          <w:sz w:val="24"/>
          <w:szCs w:val="24"/>
        </w:rPr>
        <w:t>,</w:t>
      </w:r>
      <w:r w:rsidRPr="00D705FB" w:rsidR="00D44D6C">
        <w:rPr>
          <w:rFonts w:ascii="Arial" w:hAnsi="Arial" w:cs="Arial"/>
          <w:sz w:val="24"/>
          <w:szCs w:val="24"/>
        </w:rPr>
        <w:t xml:space="preserve"> no bairro Parque Planalto.</w:t>
      </w:r>
    </w:p>
    <w:p w:rsidR="00A05515" w:rsidRPr="00D705FB" w:rsidP="00A0551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05515" w:rsidRPr="00D705FB" w:rsidP="00A0551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05515" w:rsidRPr="00D705FB" w:rsidP="00A0551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05515" w:rsidRPr="00D705FB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705FB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05515" w:rsidRPr="00D705FB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D705FB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D705FB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D705FB" w:rsidP="00A05515">
      <w:pPr>
        <w:jc w:val="both"/>
        <w:rPr>
          <w:rFonts w:ascii="Arial" w:hAnsi="Arial" w:cs="Arial"/>
          <w:sz w:val="24"/>
          <w:szCs w:val="24"/>
        </w:rPr>
      </w:pPr>
      <w:r w:rsidRPr="00D705FB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D705FB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Pr="00D705FB" w:rsidR="00D44D6C">
        <w:rPr>
          <w:rFonts w:ascii="Arial" w:hAnsi="Arial" w:cs="Arial"/>
          <w:sz w:val="24"/>
          <w:szCs w:val="24"/>
        </w:rPr>
        <w:t>instalada</w:t>
      </w:r>
      <w:r w:rsidRPr="00D705FB" w:rsidR="00D44D6C">
        <w:rPr>
          <w:rFonts w:ascii="Arial" w:hAnsi="Arial" w:cs="Arial"/>
          <w:sz w:val="24"/>
          <w:szCs w:val="24"/>
        </w:rPr>
        <w:t xml:space="preserve"> uma torneira em bebedouro em área localizada na Rua José </w:t>
      </w:r>
      <w:r w:rsidRPr="00D705FB" w:rsidR="00D44D6C">
        <w:rPr>
          <w:rFonts w:ascii="Arial" w:hAnsi="Arial" w:cs="Arial"/>
          <w:sz w:val="24"/>
          <w:szCs w:val="24"/>
        </w:rPr>
        <w:t>Paiosin</w:t>
      </w:r>
      <w:r w:rsidRPr="00D705FB" w:rsidR="00D44D6C">
        <w:rPr>
          <w:rFonts w:ascii="Arial" w:hAnsi="Arial" w:cs="Arial"/>
          <w:sz w:val="24"/>
          <w:szCs w:val="24"/>
        </w:rPr>
        <w:t>, próximo ao número 526, no bairro Parque Planalto</w:t>
      </w:r>
      <w:r w:rsidRPr="00D705FB" w:rsidR="00D44D6C">
        <w:rPr>
          <w:rFonts w:ascii="Arial" w:hAnsi="Arial" w:cs="Arial"/>
          <w:bCs/>
          <w:sz w:val="24"/>
          <w:szCs w:val="24"/>
        </w:rPr>
        <w:t xml:space="preserve"> </w:t>
      </w:r>
      <w:r w:rsidRPr="00D705FB">
        <w:rPr>
          <w:rFonts w:ascii="Arial" w:hAnsi="Arial" w:cs="Arial"/>
          <w:bCs/>
          <w:sz w:val="24"/>
          <w:szCs w:val="24"/>
        </w:rPr>
        <w:t>neste município.</w:t>
      </w:r>
      <w:r w:rsidRPr="00D705FB">
        <w:rPr>
          <w:rFonts w:ascii="Arial" w:hAnsi="Arial" w:cs="Arial"/>
          <w:sz w:val="24"/>
          <w:szCs w:val="24"/>
        </w:rPr>
        <w:t xml:space="preserve"> </w:t>
      </w:r>
    </w:p>
    <w:p w:rsidR="00A05515" w:rsidRPr="00D705FB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D705FB" w:rsidP="00A05515">
      <w:pPr>
        <w:jc w:val="both"/>
        <w:rPr>
          <w:rFonts w:ascii="Arial" w:hAnsi="Arial" w:cs="Arial"/>
          <w:sz w:val="24"/>
          <w:szCs w:val="24"/>
        </w:rPr>
      </w:pPr>
    </w:p>
    <w:p w:rsidR="00A05515" w:rsidRPr="00D705FB" w:rsidP="00A05515">
      <w:pPr>
        <w:jc w:val="center"/>
        <w:rPr>
          <w:rFonts w:ascii="Arial" w:hAnsi="Arial" w:cs="Arial"/>
          <w:b/>
          <w:sz w:val="24"/>
          <w:szCs w:val="24"/>
        </w:rPr>
      </w:pPr>
      <w:r w:rsidRPr="00D705FB">
        <w:rPr>
          <w:rFonts w:ascii="Arial" w:hAnsi="Arial" w:cs="Arial"/>
          <w:b/>
          <w:sz w:val="24"/>
          <w:szCs w:val="24"/>
        </w:rPr>
        <w:t>Justificativa:</w:t>
      </w:r>
    </w:p>
    <w:p w:rsidR="00A05515" w:rsidRPr="00D705FB" w:rsidP="00A055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5515" w:rsidRPr="00D705FB" w:rsidP="00A055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5515" w:rsidRPr="00D705FB" w:rsidP="00A055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5515" w:rsidRPr="00D705FB" w:rsidP="00D44D6C">
      <w:pPr>
        <w:pStyle w:val="BodyTextIndent2"/>
        <w:rPr>
          <w:rFonts w:ascii="Arial" w:hAnsi="Arial" w:cs="Arial"/>
        </w:rPr>
      </w:pPr>
      <w:r w:rsidRPr="00D705FB">
        <w:rPr>
          <w:rFonts w:ascii="Arial" w:hAnsi="Arial" w:cs="Arial"/>
        </w:rPr>
        <w:t>Conforme visita realizada “</w:t>
      </w:r>
      <w:r w:rsidRPr="00D705FB">
        <w:rPr>
          <w:rFonts w:ascii="Arial" w:hAnsi="Arial" w:cs="Arial"/>
          <w:i/>
        </w:rPr>
        <w:t>in loco</w:t>
      </w:r>
      <w:r w:rsidRPr="00D705FB">
        <w:rPr>
          <w:rFonts w:ascii="Arial" w:hAnsi="Arial" w:cs="Arial"/>
        </w:rPr>
        <w:t xml:space="preserve">”, este vereador pôde constatar </w:t>
      </w:r>
      <w:r w:rsidRPr="00D705FB" w:rsidR="00D44D6C">
        <w:rPr>
          <w:rFonts w:ascii="Arial" w:hAnsi="Arial" w:cs="Arial"/>
        </w:rPr>
        <w:t>em foto que segue anexa, a necessidade da</w:t>
      </w:r>
      <w:r w:rsidRPr="00D705FB" w:rsidR="00D44D6C">
        <w:rPr>
          <w:rFonts w:ascii="Arial" w:hAnsi="Arial" w:cs="Arial"/>
        </w:rPr>
        <w:t xml:space="preserve"> instalação de uma torneira no bebedouro loc</w:t>
      </w:r>
      <w:r w:rsidRPr="00D705FB" w:rsidR="00D44D6C">
        <w:rPr>
          <w:rFonts w:ascii="Arial" w:hAnsi="Arial" w:cs="Arial"/>
        </w:rPr>
        <w:t>alizado na área acima supracitada</w:t>
      </w:r>
      <w:r w:rsidRPr="00D705FB" w:rsidR="00D44D6C">
        <w:rPr>
          <w:rFonts w:ascii="Arial" w:hAnsi="Arial" w:cs="Arial"/>
        </w:rPr>
        <w:t>, haja vista que</w:t>
      </w:r>
      <w:r w:rsidRPr="00D705FB" w:rsidR="00D44D6C">
        <w:rPr>
          <w:rFonts w:ascii="Arial" w:hAnsi="Arial" w:cs="Arial"/>
        </w:rPr>
        <w:t xml:space="preserve"> neste local é um</w:t>
      </w:r>
      <w:r w:rsidRPr="00D705FB" w:rsidR="00D705FB">
        <w:rPr>
          <w:rFonts w:ascii="Arial" w:hAnsi="Arial" w:cs="Arial"/>
        </w:rPr>
        <w:t>a área com campinho de futebol,</w:t>
      </w:r>
      <w:r w:rsidRPr="00D705FB" w:rsidR="00D44D6C">
        <w:rPr>
          <w:rFonts w:ascii="Arial" w:hAnsi="Arial" w:cs="Arial"/>
        </w:rPr>
        <w:t xml:space="preserve"> parque infantil e</w:t>
      </w:r>
      <w:r w:rsidRPr="00D705FB" w:rsidR="00D44D6C">
        <w:rPr>
          <w:rFonts w:ascii="Arial" w:hAnsi="Arial" w:cs="Arial"/>
        </w:rPr>
        <w:t xml:space="preserve"> falta </w:t>
      </w:r>
      <w:r w:rsidRPr="00D705FB" w:rsidR="00D44D6C">
        <w:rPr>
          <w:rFonts w:ascii="Arial" w:hAnsi="Arial" w:cs="Arial"/>
        </w:rPr>
        <w:t>d</w:t>
      </w:r>
      <w:r w:rsidRPr="00D705FB" w:rsidR="00D44D6C">
        <w:rPr>
          <w:rFonts w:ascii="Arial" w:hAnsi="Arial" w:cs="Arial"/>
        </w:rPr>
        <w:t xml:space="preserve">este serviço </w:t>
      </w:r>
      <w:r w:rsidRPr="00D705FB" w:rsidR="00D44D6C">
        <w:rPr>
          <w:rFonts w:ascii="Arial" w:hAnsi="Arial" w:cs="Arial"/>
        </w:rPr>
        <w:t xml:space="preserve">prejudicam as crianças e adultos </w:t>
      </w:r>
      <w:r w:rsidRPr="00D705FB" w:rsidR="00D705FB">
        <w:rPr>
          <w:rFonts w:ascii="Arial" w:hAnsi="Arial" w:cs="Arial"/>
        </w:rPr>
        <w:t>que frequentam esse</w:t>
      </w:r>
      <w:r w:rsidRPr="00D705FB" w:rsidR="00D44D6C">
        <w:rPr>
          <w:rFonts w:ascii="Arial" w:hAnsi="Arial" w:cs="Arial"/>
        </w:rPr>
        <w:t xml:space="preserve"> local</w:t>
      </w:r>
      <w:r w:rsidRPr="00D705FB" w:rsidR="00D705FB">
        <w:rPr>
          <w:rFonts w:ascii="Arial" w:hAnsi="Arial" w:cs="Arial"/>
        </w:rPr>
        <w:t>, sem terem água para beberem.</w:t>
      </w:r>
      <w:r w:rsidRPr="00D705FB" w:rsidR="00D44D6C">
        <w:rPr>
          <w:rFonts w:ascii="Arial" w:hAnsi="Arial" w:cs="Arial"/>
        </w:rPr>
        <w:t xml:space="preserve">  </w:t>
      </w:r>
    </w:p>
    <w:p w:rsidR="00A05515" w:rsidRPr="00D705FB" w:rsidP="00A05515">
      <w:pPr>
        <w:pStyle w:val="BodyTextIndent2"/>
        <w:rPr>
          <w:rFonts w:ascii="Arial" w:hAnsi="Arial" w:cs="Arial"/>
        </w:rPr>
      </w:pPr>
    </w:p>
    <w:p w:rsidR="00A05515" w:rsidRPr="00D705FB" w:rsidP="00A0551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D705FB">
        <w:rPr>
          <w:rFonts w:ascii="Arial" w:hAnsi="Arial" w:cs="Arial"/>
          <w:sz w:val="24"/>
          <w:szCs w:val="24"/>
        </w:rPr>
        <w:t>Plenário “Dr. Tancredo Neves”, em 05 de fevereiro de 2.021.</w:t>
      </w:r>
      <w:bookmarkStart w:id="0" w:name="_GoBack"/>
      <w:bookmarkEnd w:id="0"/>
    </w:p>
    <w:p w:rsidR="00A05515" w:rsidRPr="00D705FB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RPr="00D705FB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RPr="00D705FB" w:rsidP="00A05515">
      <w:pPr>
        <w:rPr>
          <w:rFonts w:ascii="Arial" w:hAnsi="Arial" w:cs="Arial"/>
          <w:sz w:val="24"/>
          <w:szCs w:val="24"/>
        </w:rPr>
      </w:pP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RPr="00C355D1" w:rsidP="00A0551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A05515" w:rsidP="00A0551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05515" w:rsidP="00A05515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1" name="Imagem 1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033156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452" w:rsidP="00540A4B">
      <w:pPr>
        <w:outlineLvl w:val="0"/>
        <w:rPr>
          <w:rFonts w:ascii="Bookman Old Style" w:hAnsi="Bookman Old Style"/>
          <w:sz w:val="22"/>
          <w:szCs w:val="22"/>
        </w:rPr>
      </w:pPr>
    </w:p>
    <w:p w:rsidR="00D705FB" w:rsidP="00540A4B">
      <w:pPr>
        <w:outlineLvl w:val="0"/>
        <w:rPr>
          <w:rFonts w:ascii="Bookman Old Style" w:hAnsi="Bookman Old Style"/>
          <w:sz w:val="22"/>
          <w:szCs w:val="22"/>
        </w:rPr>
      </w:pPr>
    </w:p>
    <w:p w:rsidR="00D705FB" w:rsidRPr="00CF7F49" w:rsidP="00540A4B">
      <w:pPr>
        <w:outlineLvl w:val="0"/>
        <w:rPr>
          <w:rFonts w:ascii="Bookman Old Style" w:hAnsi="Bookman Old Style"/>
          <w:sz w:val="22"/>
          <w:szCs w:val="22"/>
        </w:rPr>
      </w:pPr>
      <w:r w:rsidRPr="00D705FB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7215933"/>
            <wp:effectExtent l="0" t="0" r="0" b="4445"/>
            <wp:docPr id="5" name="Imagem 5" descr="C:\Users\Marcio\Pictures\A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457813" name="Picture 1" descr="C:\Users\Marcio\Pictures\A2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1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2636844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1046519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3159679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82966"/>
    <w:rsid w:val="000B5091"/>
    <w:rsid w:val="001153FF"/>
    <w:rsid w:val="001B478A"/>
    <w:rsid w:val="001D1394"/>
    <w:rsid w:val="00206B35"/>
    <w:rsid w:val="002B0461"/>
    <w:rsid w:val="002B2732"/>
    <w:rsid w:val="0033648A"/>
    <w:rsid w:val="00361814"/>
    <w:rsid w:val="00373483"/>
    <w:rsid w:val="0039073C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B5284"/>
    <w:rsid w:val="006B7292"/>
    <w:rsid w:val="00705ABB"/>
    <w:rsid w:val="007D5699"/>
    <w:rsid w:val="007E079E"/>
    <w:rsid w:val="007E0A5F"/>
    <w:rsid w:val="00812832"/>
    <w:rsid w:val="00831049"/>
    <w:rsid w:val="00846D0C"/>
    <w:rsid w:val="0088000C"/>
    <w:rsid w:val="008C0B7A"/>
    <w:rsid w:val="008D2EF4"/>
    <w:rsid w:val="008E061B"/>
    <w:rsid w:val="008F3513"/>
    <w:rsid w:val="009131D8"/>
    <w:rsid w:val="009265A6"/>
    <w:rsid w:val="009450B5"/>
    <w:rsid w:val="00984911"/>
    <w:rsid w:val="009A7C1A"/>
    <w:rsid w:val="009B2C4B"/>
    <w:rsid w:val="009F196D"/>
    <w:rsid w:val="00A05515"/>
    <w:rsid w:val="00A71CAF"/>
    <w:rsid w:val="00A84248"/>
    <w:rsid w:val="00A9035B"/>
    <w:rsid w:val="00AE53DA"/>
    <w:rsid w:val="00AE702A"/>
    <w:rsid w:val="00B43A6B"/>
    <w:rsid w:val="00BB7ECC"/>
    <w:rsid w:val="00C13C62"/>
    <w:rsid w:val="00C3291E"/>
    <w:rsid w:val="00C355D1"/>
    <w:rsid w:val="00C5468C"/>
    <w:rsid w:val="00CC33AC"/>
    <w:rsid w:val="00CD613B"/>
    <w:rsid w:val="00CE43CD"/>
    <w:rsid w:val="00CF7F49"/>
    <w:rsid w:val="00D26CB3"/>
    <w:rsid w:val="00D44D6C"/>
    <w:rsid w:val="00D675A6"/>
    <w:rsid w:val="00D705FB"/>
    <w:rsid w:val="00D76D51"/>
    <w:rsid w:val="00DA2F7F"/>
    <w:rsid w:val="00DB019D"/>
    <w:rsid w:val="00DB1EAE"/>
    <w:rsid w:val="00DD6EE4"/>
    <w:rsid w:val="00DE21FF"/>
    <w:rsid w:val="00DF171E"/>
    <w:rsid w:val="00E246B1"/>
    <w:rsid w:val="00E47457"/>
    <w:rsid w:val="00E81388"/>
    <w:rsid w:val="00E903BB"/>
    <w:rsid w:val="00EB7D7D"/>
    <w:rsid w:val="00EE7983"/>
    <w:rsid w:val="00EF1761"/>
    <w:rsid w:val="00EF786F"/>
    <w:rsid w:val="00F15F86"/>
    <w:rsid w:val="00F16623"/>
    <w:rsid w:val="00F32452"/>
    <w:rsid w:val="00F37D98"/>
    <w:rsid w:val="00FA02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80429D9-A4FE-4B3C-9370-7EDC7314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2D66B-766F-480F-A063-D14ECD18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2021-02-05T15:19:00Z</dcterms:created>
  <dcterms:modified xsi:type="dcterms:W3CDTF">2021-02-05T15:19:00Z</dcterms:modified>
</cp:coreProperties>
</file>