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690CC93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A8F835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EAF7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BA1B9A" w14:paraId="08196072" w14:textId="11ABFA8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E70259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aos Excelentíssimos Senhor </w:t>
      </w:r>
      <w:r w:rsidR="00D82774">
        <w:rPr>
          <w:rFonts w:ascii="Arial" w:hAnsi="Arial" w:cs="Arial"/>
          <w:sz w:val="24"/>
          <w:szCs w:val="24"/>
        </w:rPr>
        <w:t xml:space="preserve">prefeito municipal </w:t>
      </w:r>
      <w:r w:rsidR="00283556">
        <w:rPr>
          <w:rFonts w:ascii="Arial" w:hAnsi="Arial" w:cs="Arial"/>
          <w:sz w:val="24"/>
          <w:szCs w:val="24"/>
        </w:rPr>
        <w:t xml:space="preserve">para que cobre </w:t>
      </w:r>
      <w:r w:rsidR="00BA1B9A">
        <w:rPr>
          <w:rFonts w:ascii="Arial" w:hAnsi="Arial" w:cs="Arial"/>
          <w:sz w:val="24"/>
          <w:szCs w:val="24"/>
        </w:rPr>
        <w:t>do setor responsável a colocação de um semáforo na Avenida Pedrosos próximo a escola ETEC</w:t>
      </w:r>
      <w:r w:rsidR="0025001C">
        <w:rPr>
          <w:rFonts w:ascii="Arial" w:hAnsi="Arial" w:cs="Arial"/>
          <w:sz w:val="24"/>
          <w:szCs w:val="24"/>
        </w:rPr>
        <w:t xml:space="preserve"> Professor Dr. Jose </w:t>
      </w:r>
      <w:r w:rsidR="0025001C">
        <w:rPr>
          <w:rFonts w:ascii="Arial" w:hAnsi="Arial" w:cs="Arial"/>
          <w:sz w:val="24"/>
          <w:szCs w:val="24"/>
        </w:rPr>
        <w:t>Dagnoni</w:t>
      </w:r>
      <w:r w:rsidR="00BA1B9A">
        <w:rPr>
          <w:rFonts w:ascii="Arial" w:hAnsi="Arial" w:cs="Arial"/>
          <w:sz w:val="24"/>
          <w:szCs w:val="24"/>
        </w:rPr>
        <w:t>, neste município.</w:t>
      </w:r>
    </w:p>
    <w:p w:rsidR="00A177EC" w:rsidP="00A177EC" w14:paraId="50959B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166C1C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4C8660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1E02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259" w:rsidP="00A177EC" w14:paraId="559CFAD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RPr="00E70259" w:rsidP="00E70259" w14:paraId="7B17AC39" w14:textId="396D4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70259">
        <w:rPr>
          <w:rFonts w:ascii="Arial" w:hAnsi="Arial" w:cs="Arial"/>
          <w:sz w:val="24"/>
          <w:szCs w:val="24"/>
        </w:rPr>
        <w:t>CONSIDERANDO que; é obrigação do condutor de veículo dar preferência de passagem à pessoa que se encontre na faixa de pedestres.</w:t>
      </w:r>
    </w:p>
    <w:p w:rsidR="00E70259" w:rsidP="00A177EC" w14:paraId="7A33BE2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P="00A177EC" w14:paraId="7B0D96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0259" w:rsidP="00A177EC" w14:paraId="58F22D75" w14:textId="5703691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</w:t>
      </w:r>
      <w:r w:rsidRPr="00E70259">
        <w:rPr>
          <w:rFonts w:ascii="Arial" w:hAnsi="Arial" w:cs="Arial"/>
          <w:sz w:val="24"/>
          <w:szCs w:val="24"/>
        </w:rPr>
        <w:t xml:space="preserve"> o</w:t>
      </w:r>
      <w:r w:rsidRPr="00E70259">
        <w:rPr>
          <w:rFonts w:ascii="Arial" w:hAnsi="Arial" w:cs="Arial"/>
          <w:sz w:val="24"/>
          <w:szCs w:val="24"/>
        </w:rPr>
        <w:t xml:space="preserve"> artigo 214, inciso I, do Código de Trânsito Brasileiro</w:t>
      </w:r>
      <w:r>
        <w:rPr>
          <w:rFonts w:ascii="Arial" w:hAnsi="Arial" w:cs="Arial"/>
          <w:sz w:val="24"/>
          <w:szCs w:val="24"/>
        </w:rPr>
        <w:t xml:space="preserve"> estabelece</w:t>
      </w:r>
      <w:r w:rsidRPr="00E70259">
        <w:rPr>
          <w:rFonts w:ascii="Arial" w:hAnsi="Arial" w:cs="Arial"/>
          <w:sz w:val="24"/>
          <w:szCs w:val="24"/>
        </w:rPr>
        <w:t xml:space="preserve"> que deixar de dar preferência de passagem a pedestre e a veículo não motorizado que se encontre na faixa a ele destinada é infração</w:t>
      </w:r>
      <w:r>
        <w:rPr>
          <w:rFonts w:ascii="Arial" w:hAnsi="Arial" w:cs="Arial"/>
          <w:sz w:val="24"/>
          <w:szCs w:val="24"/>
        </w:rPr>
        <w:t xml:space="preserve"> </w:t>
      </w:r>
      <w:r w:rsidRPr="00E70259">
        <w:rPr>
          <w:rFonts w:ascii="Arial" w:hAnsi="Arial" w:cs="Arial"/>
          <w:sz w:val="24"/>
          <w:szCs w:val="24"/>
        </w:rPr>
        <w:t>gravíssima e resulta em penalidade de sete pontos na CNH, sem contar a multa no valor de R$ 191,54.</w:t>
      </w:r>
    </w:p>
    <w:p w:rsidR="00E70259" w:rsidP="00E70259" w14:paraId="2C3EE897" w14:textId="6E0C155B">
      <w:pPr>
        <w:jc w:val="both"/>
        <w:rPr>
          <w:rFonts w:ascii="Arial" w:hAnsi="Arial" w:cs="Arial"/>
          <w:sz w:val="24"/>
          <w:szCs w:val="24"/>
        </w:rPr>
      </w:pPr>
    </w:p>
    <w:p w:rsidR="00E70259" w:rsidP="00A177EC" w14:paraId="5344E4C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4C5C20F1" w14:textId="3717EF2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 xml:space="preserve">que; </w:t>
      </w:r>
      <w:r w:rsidR="0025001C">
        <w:rPr>
          <w:rFonts w:ascii="Arial" w:hAnsi="Arial" w:cs="Arial"/>
          <w:sz w:val="24"/>
          <w:szCs w:val="24"/>
        </w:rPr>
        <w:t>a via citada é uma das principais vias de acesso para os bairros da região leste da cidade</w:t>
      </w:r>
    </w:p>
    <w:p w:rsidR="00A177EC" w:rsidP="0025001C" w14:paraId="0568A94D" w14:textId="77777777">
      <w:pPr>
        <w:jc w:val="both"/>
        <w:rPr>
          <w:rFonts w:ascii="Arial" w:hAnsi="Arial" w:cs="Arial"/>
          <w:sz w:val="24"/>
          <w:szCs w:val="24"/>
        </w:rPr>
      </w:pPr>
    </w:p>
    <w:p w:rsidR="00E70259" w:rsidP="00A177EC" w14:paraId="510F89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2774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25001C">
        <w:rPr>
          <w:rFonts w:ascii="Arial" w:hAnsi="Arial" w:cs="Arial"/>
          <w:sz w:val="24"/>
          <w:szCs w:val="24"/>
        </w:rPr>
        <w:t>por dia passam centenas de carros pela referida via</w:t>
      </w:r>
      <w:r>
        <w:rPr>
          <w:rFonts w:ascii="Arial" w:hAnsi="Arial" w:cs="Arial"/>
          <w:sz w:val="24"/>
          <w:szCs w:val="24"/>
        </w:rPr>
        <w:t>;</w:t>
      </w:r>
    </w:p>
    <w:p w:rsidR="00D82774" w:rsidP="00A177EC" w14:paraId="7C402987" w14:textId="2E06AC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2774" w:rsidP="00A177EC" w14:paraId="66429D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28111A42" w14:textId="68D26F6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 xml:space="preserve">que; </w:t>
      </w:r>
      <w:r w:rsidR="0025001C">
        <w:rPr>
          <w:rFonts w:ascii="Arial" w:hAnsi="Arial" w:cs="Arial"/>
          <w:sz w:val="24"/>
          <w:szCs w:val="24"/>
        </w:rPr>
        <w:t xml:space="preserve">moradores da localidade que precisam acessar tanto a </w:t>
      </w:r>
      <w:r w:rsidR="0025001C">
        <w:rPr>
          <w:rFonts w:ascii="Arial" w:hAnsi="Arial" w:cs="Arial"/>
          <w:sz w:val="24"/>
          <w:szCs w:val="24"/>
        </w:rPr>
        <w:t>escola ETC</w:t>
      </w:r>
      <w:r w:rsidR="0025001C">
        <w:rPr>
          <w:rFonts w:ascii="Arial" w:hAnsi="Arial" w:cs="Arial"/>
          <w:sz w:val="24"/>
          <w:szCs w:val="24"/>
        </w:rPr>
        <w:t xml:space="preserve"> quanto a municipal ou os bairros de ambos </w:t>
      </w:r>
      <w:r w:rsidR="00E70259">
        <w:rPr>
          <w:rFonts w:ascii="Arial" w:hAnsi="Arial" w:cs="Arial"/>
          <w:sz w:val="24"/>
          <w:szCs w:val="24"/>
        </w:rPr>
        <w:t>os lados</w:t>
      </w:r>
      <w:r w:rsidR="0025001C">
        <w:rPr>
          <w:rFonts w:ascii="Arial" w:hAnsi="Arial" w:cs="Arial"/>
          <w:sz w:val="24"/>
          <w:szCs w:val="24"/>
        </w:rPr>
        <w:t xml:space="preserve"> é praticamente quase que impossível, uma vez que somente a sinalização de solo não é suficiente para apelar para a consciência do motorista em parar para que o pedestre possar cruzar a via;  </w:t>
      </w:r>
    </w:p>
    <w:p w:rsidR="00D82774" w:rsidP="0025001C" w14:paraId="477061FD" w14:textId="77777777">
      <w:pPr>
        <w:jc w:val="both"/>
        <w:rPr>
          <w:rFonts w:ascii="Arial" w:hAnsi="Arial" w:cs="Arial"/>
          <w:sz w:val="24"/>
          <w:szCs w:val="24"/>
        </w:rPr>
      </w:pPr>
    </w:p>
    <w:p w:rsidR="0025001C" w:rsidP="0025001C" w14:paraId="495E5542" w14:textId="4B54A95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2774">
        <w:rPr>
          <w:rFonts w:ascii="Arial" w:hAnsi="Arial" w:cs="Arial"/>
          <w:sz w:val="24"/>
          <w:szCs w:val="24"/>
        </w:rPr>
        <w:t xml:space="preserve">que; </w:t>
      </w:r>
      <w:r>
        <w:rPr>
          <w:rFonts w:ascii="Arial" w:hAnsi="Arial" w:cs="Arial"/>
          <w:sz w:val="24"/>
          <w:szCs w:val="24"/>
        </w:rPr>
        <w:t xml:space="preserve">uma munícipe que faz uso diário da avenida a pé registrou a realidade vivida por ela e por dezenas de outros pedestres; </w:t>
      </w:r>
    </w:p>
    <w:p w:rsidR="00D82774" w:rsidP="00D82774" w14:paraId="4C8F7FD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2453E0" w14:paraId="36966600" w14:textId="4C273FD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D82774">
        <w:rPr>
          <w:rFonts w:ascii="Arial" w:hAnsi="Arial" w:cs="Arial"/>
          <w:sz w:val="24"/>
          <w:szCs w:val="24"/>
        </w:rPr>
        <w:t xml:space="preserve">Prefeito Municipal e Secretário de </w:t>
      </w:r>
      <w:r w:rsidR="00E70259">
        <w:rPr>
          <w:rFonts w:ascii="Arial" w:hAnsi="Arial" w:cs="Arial"/>
          <w:sz w:val="24"/>
          <w:szCs w:val="24"/>
        </w:rPr>
        <w:t>T</w:t>
      </w:r>
      <w:r w:rsidR="00BA1B9A">
        <w:rPr>
          <w:rFonts w:ascii="Arial" w:hAnsi="Arial" w:cs="Arial"/>
          <w:sz w:val="24"/>
          <w:szCs w:val="24"/>
        </w:rPr>
        <w:t>r</w:t>
      </w:r>
      <w:r w:rsidR="00E70259">
        <w:rPr>
          <w:rFonts w:ascii="Arial" w:hAnsi="Arial" w:cs="Arial"/>
          <w:sz w:val="24"/>
          <w:szCs w:val="24"/>
        </w:rPr>
        <w:t>â</w:t>
      </w:r>
      <w:r w:rsidR="00BA1B9A">
        <w:rPr>
          <w:rFonts w:ascii="Arial" w:hAnsi="Arial" w:cs="Arial"/>
          <w:sz w:val="24"/>
          <w:szCs w:val="24"/>
        </w:rPr>
        <w:t>nsito</w:t>
      </w:r>
      <w:r w:rsidR="00D82774">
        <w:rPr>
          <w:rFonts w:ascii="Arial" w:hAnsi="Arial" w:cs="Arial"/>
          <w:sz w:val="24"/>
          <w:szCs w:val="24"/>
        </w:rPr>
        <w:t xml:space="preserve"> </w:t>
      </w:r>
      <w:r w:rsidR="002453E0">
        <w:rPr>
          <w:rFonts w:ascii="Arial" w:hAnsi="Arial" w:cs="Arial"/>
          <w:sz w:val="24"/>
          <w:szCs w:val="24"/>
        </w:rPr>
        <w:t xml:space="preserve">para </w:t>
      </w:r>
      <w:r w:rsidR="00D82774">
        <w:rPr>
          <w:rFonts w:ascii="Arial" w:hAnsi="Arial" w:cs="Arial"/>
          <w:sz w:val="24"/>
          <w:szCs w:val="24"/>
        </w:rPr>
        <w:t>que</w:t>
      </w:r>
      <w:r w:rsidR="00BA1B9A">
        <w:rPr>
          <w:rFonts w:ascii="Arial" w:hAnsi="Arial" w:cs="Arial"/>
          <w:sz w:val="24"/>
          <w:szCs w:val="24"/>
        </w:rPr>
        <w:t xml:space="preserve"> seja possível estudos para a colocação de uma semáforo na Avenida Pedrosos próximo a escola  ETEC Professor </w:t>
      </w:r>
      <w:r w:rsidR="0025001C">
        <w:rPr>
          <w:rFonts w:ascii="Arial" w:hAnsi="Arial" w:cs="Arial"/>
          <w:sz w:val="24"/>
          <w:szCs w:val="24"/>
        </w:rPr>
        <w:t xml:space="preserve">Dr. </w:t>
      </w:r>
      <w:r w:rsidR="00BA1B9A">
        <w:rPr>
          <w:rFonts w:ascii="Arial" w:hAnsi="Arial" w:cs="Arial"/>
          <w:sz w:val="24"/>
          <w:szCs w:val="24"/>
        </w:rPr>
        <w:t xml:space="preserve">José </w:t>
      </w:r>
      <w:r w:rsidR="00BA1B9A">
        <w:rPr>
          <w:rFonts w:ascii="Arial" w:hAnsi="Arial" w:cs="Arial"/>
          <w:sz w:val="24"/>
          <w:szCs w:val="24"/>
        </w:rPr>
        <w:t>Dagnon</w:t>
      </w:r>
      <w:r w:rsidR="0025001C">
        <w:rPr>
          <w:rFonts w:ascii="Arial" w:hAnsi="Arial" w:cs="Arial"/>
          <w:sz w:val="24"/>
          <w:szCs w:val="24"/>
        </w:rPr>
        <w:t>i</w:t>
      </w:r>
      <w:r w:rsidR="00BA1B9A">
        <w:rPr>
          <w:rFonts w:ascii="Arial" w:hAnsi="Arial" w:cs="Arial"/>
          <w:sz w:val="24"/>
          <w:szCs w:val="24"/>
        </w:rPr>
        <w:t xml:space="preserve">  </w:t>
      </w:r>
      <w:r w:rsidR="00D8277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2453E0">
        <w:rPr>
          <w:rFonts w:ascii="Arial" w:hAnsi="Arial" w:cs="Arial"/>
          <w:sz w:val="24"/>
          <w:szCs w:val="24"/>
        </w:rPr>
        <w:t>ao</w:t>
      </w:r>
      <w:r w:rsidR="00D82774">
        <w:rPr>
          <w:rFonts w:ascii="Arial" w:hAnsi="Arial" w:cs="Arial"/>
          <w:sz w:val="24"/>
          <w:szCs w:val="24"/>
        </w:rPr>
        <w:t xml:space="preserve"> </w:t>
      </w:r>
      <w:r w:rsidRPr="002453E0" w:rsidR="002453E0">
        <w:rPr>
          <w:rFonts w:ascii="Arial" w:hAnsi="Arial" w:cs="Arial"/>
          <w:sz w:val="24"/>
          <w:szCs w:val="24"/>
        </w:rPr>
        <w:t xml:space="preserve">Paço Municipal: Av. Monte Castelo, 1000 - </w:t>
      </w:r>
      <w:r w:rsidRPr="002453E0" w:rsidR="002453E0">
        <w:rPr>
          <w:rFonts w:ascii="Arial" w:hAnsi="Arial" w:cs="Arial"/>
          <w:sz w:val="24"/>
          <w:szCs w:val="24"/>
        </w:rPr>
        <w:t>Jd</w:t>
      </w:r>
      <w:r w:rsidRPr="002453E0" w:rsidR="002453E0">
        <w:rPr>
          <w:rFonts w:ascii="Arial" w:hAnsi="Arial" w:cs="Arial"/>
          <w:sz w:val="24"/>
          <w:szCs w:val="24"/>
        </w:rPr>
        <w:t xml:space="preserve"> Primavera</w:t>
      </w:r>
      <w:r w:rsidR="002453E0">
        <w:rPr>
          <w:rFonts w:ascii="Arial" w:hAnsi="Arial" w:cs="Arial"/>
          <w:sz w:val="24"/>
          <w:szCs w:val="24"/>
        </w:rPr>
        <w:t xml:space="preserve"> - </w:t>
      </w:r>
      <w:r w:rsidRPr="002453E0" w:rsidR="002453E0">
        <w:rPr>
          <w:rFonts w:ascii="Arial" w:hAnsi="Arial" w:cs="Arial"/>
          <w:sz w:val="24"/>
          <w:szCs w:val="24"/>
        </w:rPr>
        <w:t>CEP:13.450-901</w:t>
      </w:r>
      <w:r w:rsidR="002453E0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A177EC" w:rsidP="00A177EC" w14:paraId="42D3D13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530DDBD5" w14:textId="0F2A135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27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8277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2.012.</w:t>
      </w:r>
    </w:p>
    <w:p w:rsidR="00A177EC" w:rsidP="002453E0" w14:paraId="2E3E04CA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1C4A8D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D82774" w14:paraId="731E8D77" w14:textId="2D237BD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    </w:t>
      </w:r>
    </w:p>
    <w:p w:rsidR="00A177EC" w:rsidP="00A177EC" w14:paraId="7625F627" w14:textId="7777777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2453E0" w14:paraId="296133F9" w14:textId="74E4119B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169FA5" w14:textId="0F92D6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9B63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658561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353897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220398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0BDD"/>
    <w:rsid w:val="002453E0"/>
    <w:rsid w:val="0025001C"/>
    <w:rsid w:val="00283556"/>
    <w:rsid w:val="0033648A"/>
    <w:rsid w:val="00373483"/>
    <w:rsid w:val="003D3AA8"/>
    <w:rsid w:val="00454EAC"/>
    <w:rsid w:val="0049057E"/>
    <w:rsid w:val="004B57DB"/>
    <w:rsid w:val="004C67DE"/>
    <w:rsid w:val="00616C15"/>
    <w:rsid w:val="00634ADE"/>
    <w:rsid w:val="00705ABB"/>
    <w:rsid w:val="007B039C"/>
    <w:rsid w:val="008F233D"/>
    <w:rsid w:val="009F196D"/>
    <w:rsid w:val="00A177EC"/>
    <w:rsid w:val="00A71CAF"/>
    <w:rsid w:val="00A9035B"/>
    <w:rsid w:val="00AC1053"/>
    <w:rsid w:val="00AE702A"/>
    <w:rsid w:val="00B2282A"/>
    <w:rsid w:val="00BA1B9A"/>
    <w:rsid w:val="00CD613B"/>
    <w:rsid w:val="00CF7F49"/>
    <w:rsid w:val="00D26CB3"/>
    <w:rsid w:val="00D82774"/>
    <w:rsid w:val="00E70259"/>
    <w:rsid w:val="00E903BB"/>
    <w:rsid w:val="00EB5B69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1CD5B3-E44F-4099-81B0-F094E24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4</cp:revision>
  <cp:lastPrinted>2013-01-24T12:50:00Z</cp:lastPrinted>
  <dcterms:created xsi:type="dcterms:W3CDTF">2021-02-04T22:29:00Z</dcterms:created>
  <dcterms:modified xsi:type="dcterms:W3CDTF">2021-02-04T22:36:00Z</dcterms:modified>
</cp:coreProperties>
</file>