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311343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D0918">
        <w:rPr>
          <w:rFonts w:ascii="Arial" w:hAnsi="Arial" w:cs="Arial"/>
          <w:sz w:val="24"/>
          <w:szCs w:val="24"/>
        </w:rPr>
        <w:t>revitalização de pintura de sinalização de solo, no cruzamento das Ruas Guaianazes com Tabajaras, Jardim São Francisco</w:t>
      </w:r>
      <w:r w:rsidR="006079A1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860CA1" w14:paraId="415D8BE0" w14:textId="4B085BB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8D0918">
        <w:rPr>
          <w:rFonts w:ascii="Arial" w:hAnsi="Arial" w:cs="Arial"/>
          <w:sz w:val="24"/>
          <w:szCs w:val="24"/>
        </w:rPr>
        <w:t>revitalização de pintura de sinalização de solo, no cruzamento das Ruas Guaianazes com Tabajaras, Jardim São Francisco.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5FE136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</w:t>
      </w:r>
      <w:r w:rsidR="008D0918">
        <w:rPr>
          <w:rFonts w:ascii="Arial" w:hAnsi="Arial" w:cs="Arial"/>
        </w:rPr>
        <w:t xml:space="preserve">cruzamento está perigoso devido </w:t>
      </w:r>
      <w:bookmarkStart w:id="0" w:name="_GoBack"/>
      <w:bookmarkEnd w:id="0"/>
      <w:r w:rsidR="002F6895">
        <w:rPr>
          <w:rFonts w:ascii="Arial" w:hAnsi="Arial" w:cs="Arial"/>
        </w:rPr>
        <w:t>à</w:t>
      </w:r>
      <w:r w:rsidR="008D0918">
        <w:rPr>
          <w:rFonts w:ascii="Arial" w:hAnsi="Arial" w:cs="Arial"/>
        </w:rPr>
        <w:t xml:space="preserve"> falta de sinalização de solo</w:t>
      </w:r>
      <w:r w:rsidR="00894352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4000612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77009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068812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2F6895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94352"/>
    <w:rsid w:val="008B526B"/>
    <w:rsid w:val="008D0918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4E72-A58F-43EE-ABC0-2B0B97EB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2021-01-27T12:13:00Z</dcterms:created>
  <dcterms:modified xsi:type="dcterms:W3CDTF">2021-01-27T17:58:00Z</dcterms:modified>
</cp:coreProperties>
</file>