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</w:t>
      </w:r>
      <w:r w:rsidR="006B545A">
        <w:rPr>
          <w:rFonts w:ascii="Arial" w:hAnsi="Arial" w:cs="Arial"/>
          <w:sz w:val="24"/>
          <w:szCs w:val="24"/>
        </w:rPr>
        <w:t xml:space="preserve">festa apelo </w:t>
      </w:r>
      <w:r w:rsidRPr="00241901" w:rsidR="004E3E66">
        <w:rPr>
          <w:rFonts w:ascii="Arial" w:hAnsi="Arial" w:cs="Arial"/>
          <w:sz w:val="22"/>
          <w:szCs w:val="22"/>
        </w:rPr>
        <w:t>Manifesta apelo ao DER - Departamento de Estradas e Rodagem quanto à possibilidade</w:t>
      </w:r>
      <w:r w:rsidR="004E3E66">
        <w:rPr>
          <w:rFonts w:ascii="Arial" w:hAnsi="Arial" w:cs="Arial"/>
          <w:sz w:val="22"/>
          <w:szCs w:val="22"/>
        </w:rPr>
        <w:t xml:space="preserve"> de nivelar o acostamento da Rodovia SP </w:t>
      </w:r>
      <w:r w:rsidR="004E3E66">
        <w:rPr>
          <w:rFonts w:ascii="Arial" w:hAnsi="Arial" w:cs="Arial"/>
          <w:sz w:val="22"/>
          <w:szCs w:val="22"/>
        </w:rPr>
        <w:t xml:space="preserve">306, </w:t>
      </w:r>
      <w:r w:rsidR="00C93B05">
        <w:rPr>
          <w:rFonts w:ascii="Arial" w:hAnsi="Arial" w:cs="Arial"/>
          <w:sz w:val="22"/>
          <w:szCs w:val="22"/>
        </w:rPr>
        <w:t>trecho</w:t>
      </w:r>
      <w:r w:rsidR="00C93B05">
        <w:rPr>
          <w:rFonts w:ascii="Arial" w:hAnsi="Arial" w:cs="Arial"/>
          <w:sz w:val="22"/>
          <w:szCs w:val="22"/>
        </w:rPr>
        <w:t xml:space="preserve"> correspondente </w:t>
      </w:r>
      <w:r w:rsidR="004E3E66">
        <w:rPr>
          <w:rFonts w:ascii="Arial" w:hAnsi="Arial" w:cs="Arial"/>
          <w:sz w:val="22"/>
          <w:szCs w:val="22"/>
        </w:rPr>
        <w:t>a rotatória do Conjunto Habitacional Roberto Romano a Rodovia dos Bandeirantes, Sentido Santa Bárbara /Capivari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E4C34">
        <w:rPr>
          <w:rFonts w:ascii="Arial" w:hAnsi="Arial" w:cs="Arial"/>
          <w:sz w:val="24"/>
          <w:szCs w:val="24"/>
        </w:rPr>
        <w:t xml:space="preserve">este vereador </w:t>
      </w:r>
      <w:r w:rsidR="004E3E66">
        <w:rPr>
          <w:rFonts w:ascii="Arial" w:hAnsi="Arial" w:cs="Arial"/>
          <w:sz w:val="24"/>
          <w:szCs w:val="24"/>
        </w:rPr>
        <w:t>foi procurado solicitando essa providencia</w:t>
      </w:r>
      <w:r w:rsidR="00C93B05">
        <w:rPr>
          <w:rFonts w:ascii="Arial" w:hAnsi="Arial" w:cs="Arial"/>
          <w:sz w:val="24"/>
          <w:szCs w:val="24"/>
        </w:rPr>
        <w:t>,</w:t>
      </w:r>
      <w:r w:rsidR="004E3E66">
        <w:rPr>
          <w:rFonts w:ascii="Arial" w:hAnsi="Arial" w:cs="Arial"/>
          <w:sz w:val="24"/>
          <w:szCs w:val="24"/>
        </w:rPr>
        <w:t xml:space="preserve"> pois, o nível do acostamento se encontra bem abaixo da rodovia, podendo</w:t>
      </w:r>
      <w:r w:rsidR="00C93B05">
        <w:rPr>
          <w:rFonts w:ascii="Arial" w:hAnsi="Arial" w:cs="Arial"/>
          <w:sz w:val="24"/>
          <w:szCs w:val="24"/>
        </w:rPr>
        <w:t xml:space="preserve"> danificar veículos e </w:t>
      </w:r>
      <w:r w:rsidR="004E3E66">
        <w:rPr>
          <w:rFonts w:ascii="Arial" w:hAnsi="Arial" w:cs="Arial"/>
          <w:sz w:val="24"/>
          <w:szCs w:val="24"/>
        </w:rPr>
        <w:t>causar acidentes</w:t>
      </w:r>
      <w:r w:rsidR="00C93B05">
        <w:rPr>
          <w:rFonts w:ascii="Arial" w:hAnsi="Arial" w:cs="Arial"/>
          <w:sz w:val="24"/>
          <w:szCs w:val="24"/>
        </w:rPr>
        <w:t>.</w:t>
      </w:r>
    </w:p>
    <w:p w:rsidR="00C93B0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93B0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no trecho mencionado o fluxo de veículos é grande, além de ser estrada intermunicipal,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interliga bairros populosos, dá acesso a pesqueiros, chácaras e salões de eventos.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B545A">
        <w:rPr>
          <w:rFonts w:ascii="Arial" w:hAnsi="Arial" w:cs="Arial"/>
          <w:sz w:val="24"/>
          <w:szCs w:val="24"/>
        </w:rPr>
        <w:t xml:space="preserve">, apela </w:t>
      </w:r>
      <w:r w:rsidRPr="00241901" w:rsidR="00C93B05">
        <w:rPr>
          <w:rFonts w:ascii="Arial" w:hAnsi="Arial" w:cs="Arial"/>
          <w:sz w:val="22"/>
          <w:szCs w:val="22"/>
        </w:rPr>
        <w:t>ao DER - Departamento de Estradas e Rodagem quanto à possibilidade</w:t>
      </w:r>
      <w:r w:rsidR="00C93B05">
        <w:rPr>
          <w:rFonts w:ascii="Arial" w:hAnsi="Arial" w:cs="Arial"/>
          <w:sz w:val="22"/>
          <w:szCs w:val="22"/>
        </w:rPr>
        <w:t xml:space="preserve"> de nivelar o acostamento da Rodovia SP </w:t>
      </w:r>
      <w:r w:rsidR="00C93B05">
        <w:rPr>
          <w:rFonts w:ascii="Arial" w:hAnsi="Arial" w:cs="Arial"/>
          <w:sz w:val="22"/>
          <w:szCs w:val="22"/>
        </w:rPr>
        <w:t>306, trecho</w:t>
      </w:r>
      <w:r w:rsidR="00C93B05">
        <w:rPr>
          <w:rFonts w:ascii="Arial" w:hAnsi="Arial" w:cs="Arial"/>
          <w:sz w:val="22"/>
          <w:szCs w:val="22"/>
        </w:rPr>
        <w:t xml:space="preserve"> correspondente a rotatória do Conjunto Habitacional Roberto Romano a Rodovia dos Bandeirantes, Sentido Santa Bárbara /Capivari</w:t>
      </w:r>
      <w:r w:rsidR="00C93B05"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161A5A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B545A">
        <w:rPr>
          <w:rFonts w:ascii="Arial" w:hAnsi="Arial" w:cs="Arial"/>
          <w:sz w:val="24"/>
          <w:szCs w:val="24"/>
        </w:rPr>
        <w:t>n</w:t>
      </w:r>
      <w:r w:rsidR="00C93B05">
        <w:rPr>
          <w:rFonts w:ascii="Arial" w:hAnsi="Arial" w:cs="Arial"/>
          <w:sz w:val="24"/>
          <w:szCs w:val="24"/>
        </w:rPr>
        <w:t>ário “Dr. Tancredo Neves”, em 22</w:t>
      </w:r>
      <w:r>
        <w:rPr>
          <w:rFonts w:ascii="Arial" w:hAnsi="Arial" w:cs="Arial"/>
          <w:sz w:val="24"/>
          <w:szCs w:val="24"/>
        </w:rPr>
        <w:t xml:space="preserve"> de </w:t>
      </w:r>
      <w:r w:rsidR="006B545A">
        <w:rPr>
          <w:rFonts w:ascii="Arial" w:hAnsi="Arial" w:cs="Arial"/>
          <w:sz w:val="24"/>
          <w:szCs w:val="24"/>
        </w:rPr>
        <w:t>janeiro de 2.021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Forna</w:t>
      </w:r>
      <w:r w:rsidR="00161A5A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ari</w:t>
      </w:r>
    </w:p>
    <w:p w:rsidR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sectPr w:rsidSect="006B545A">
      <w:headerReference w:type="default" r:id="rId4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E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E3E66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E3E66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FE4C34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E4C34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E3E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2143238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811112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FE4C34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177876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E3E6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61A5A"/>
    <w:rsid w:val="001B478A"/>
    <w:rsid w:val="001D1394"/>
    <w:rsid w:val="00241901"/>
    <w:rsid w:val="0033648A"/>
    <w:rsid w:val="00373483"/>
    <w:rsid w:val="003D3AA8"/>
    <w:rsid w:val="00454EAC"/>
    <w:rsid w:val="0049057E"/>
    <w:rsid w:val="004B57DB"/>
    <w:rsid w:val="004C67DE"/>
    <w:rsid w:val="004E3E66"/>
    <w:rsid w:val="005E05B2"/>
    <w:rsid w:val="00634ADE"/>
    <w:rsid w:val="006B545A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C93B05"/>
    <w:rsid w:val="00CD613B"/>
    <w:rsid w:val="00CF7F49"/>
    <w:rsid w:val="00D26CB3"/>
    <w:rsid w:val="00E903BB"/>
    <w:rsid w:val="00EB7D7D"/>
    <w:rsid w:val="00EE7983"/>
    <w:rsid w:val="00F16623"/>
    <w:rsid w:val="00F84BC9"/>
    <w:rsid w:val="00FE4C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2021-01-22T19:01:00Z</dcterms:created>
  <dcterms:modified xsi:type="dcterms:W3CDTF">2021-01-27T16:53:00Z</dcterms:modified>
</cp:coreProperties>
</file>