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F12497">
        <w:rPr>
          <w:rFonts w:ascii="Arial" w:hAnsi="Arial" w:cs="Arial"/>
          <w:sz w:val="24"/>
          <w:szCs w:val="24"/>
        </w:rPr>
        <w:t>quanto às</w:t>
      </w:r>
      <w:r w:rsidR="00833F7C">
        <w:rPr>
          <w:rFonts w:ascii="Arial" w:hAnsi="Arial" w:cs="Arial"/>
          <w:sz w:val="24"/>
          <w:szCs w:val="24"/>
        </w:rPr>
        <w:t xml:space="preserve"> </w:t>
      </w:r>
      <w:r w:rsidR="00F12497">
        <w:rPr>
          <w:rFonts w:ascii="Arial" w:hAnsi="Arial" w:cs="Arial"/>
          <w:sz w:val="24"/>
          <w:szCs w:val="24"/>
        </w:rPr>
        <w:t>providê</w:t>
      </w:r>
      <w:r w:rsidR="00D5269C">
        <w:rPr>
          <w:rFonts w:ascii="Arial" w:hAnsi="Arial" w:cs="Arial"/>
          <w:sz w:val="24"/>
          <w:szCs w:val="24"/>
        </w:rPr>
        <w:t>ncias</w:t>
      </w:r>
      <w:r w:rsidR="00F12497">
        <w:rPr>
          <w:rFonts w:ascii="Arial" w:hAnsi="Arial" w:cs="Arial"/>
          <w:sz w:val="24"/>
          <w:szCs w:val="24"/>
        </w:rPr>
        <w:t xml:space="preserve"> que a Prefeitura Municipal tem adotado para o controle de tempo do direito de</w:t>
      </w:r>
      <w:r w:rsidR="00C85F1B">
        <w:rPr>
          <w:rFonts w:ascii="Arial" w:hAnsi="Arial" w:cs="Arial"/>
          <w:sz w:val="24"/>
          <w:szCs w:val="24"/>
        </w:rPr>
        <w:t xml:space="preserve"> </w:t>
      </w:r>
      <w:r w:rsidR="00D5269C">
        <w:rPr>
          <w:rFonts w:ascii="Arial" w:hAnsi="Arial" w:cs="Arial"/>
          <w:sz w:val="24"/>
          <w:szCs w:val="24"/>
        </w:rPr>
        <w:t>gratuidade de duas horas aos id</w:t>
      </w:r>
      <w:r w:rsidR="00F12497">
        <w:rPr>
          <w:rFonts w:ascii="Arial" w:hAnsi="Arial" w:cs="Arial"/>
          <w:sz w:val="24"/>
          <w:szCs w:val="24"/>
        </w:rPr>
        <w:t>osos e deficientes na Zona Azul</w:t>
      </w:r>
      <w:r w:rsidR="00833F7C"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33F7C">
        <w:rPr>
          <w:rFonts w:ascii="Arial" w:hAnsi="Arial" w:cs="Arial"/>
          <w:sz w:val="24"/>
          <w:szCs w:val="24"/>
        </w:rPr>
        <w:t xml:space="preserve">munícipes </w:t>
      </w:r>
      <w:r w:rsidR="00F12497">
        <w:rPr>
          <w:rFonts w:ascii="Arial" w:hAnsi="Arial" w:cs="Arial"/>
          <w:sz w:val="24"/>
          <w:szCs w:val="24"/>
        </w:rPr>
        <w:t xml:space="preserve">têm solicitado a este </w:t>
      </w:r>
      <w:r w:rsidR="00833F7C">
        <w:rPr>
          <w:rFonts w:ascii="Arial" w:hAnsi="Arial" w:cs="Arial"/>
          <w:sz w:val="24"/>
          <w:szCs w:val="24"/>
        </w:rPr>
        <w:t>vereado</w:t>
      </w:r>
      <w:r w:rsidR="00391FE2">
        <w:rPr>
          <w:rFonts w:ascii="Arial" w:hAnsi="Arial" w:cs="Arial"/>
          <w:sz w:val="24"/>
          <w:szCs w:val="24"/>
        </w:rPr>
        <w:t xml:space="preserve">r informações </w:t>
      </w:r>
      <w:r w:rsidR="00F12497">
        <w:rPr>
          <w:rFonts w:ascii="Arial" w:hAnsi="Arial" w:cs="Arial"/>
          <w:sz w:val="24"/>
          <w:szCs w:val="24"/>
        </w:rPr>
        <w:t xml:space="preserve">sobre </w:t>
      </w:r>
      <w:r w:rsidR="00391FE2">
        <w:rPr>
          <w:rFonts w:ascii="Arial" w:hAnsi="Arial" w:cs="Arial"/>
          <w:sz w:val="24"/>
          <w:szCs w:val="24"/>
        </w:rPr>
        <w:t xml:space="preserve">como é feito </w:t>
      </w:r>
      <w:r w:rsidR="00F12497">
        <w:rPr>
          <w:rFonts w:ascii="Arial" w:hAnsi="Arial" w:cs="Arial"/>
          <w:sz w:val="24"/>
          <w:szCs w:val="24"/>
        </w:rPr>
        <w:t xml:space="preserve">o controle do uso das </w:t>
      </w:r>
      <w:r w:rsidR="00391FE2">
        <w:rPr>
          <w:rFonts w:ascii="Arial" w:hAnsi="Arial" w:cs="Arial"/>
          <w:sz w:val="24"/>
          <w:szCs w:val="24"/>
        </w:rPr>
        <w:t>duas horas gratu</w:t>
      </w:r>
      <w:r w:rsidR="00F12497">
        <w:rPr>
          <w:rFonts w:ascii="Arial" w:hAnsi="Arial" w:cs="Arial"/>
          <w:sz w:val="24"/>
          <w:szCs w:val="24"/>
        </w:rPr>
        <w:t>itas, na Zona Azul, que idosos e deficientes tê</w:t>
      </w:r>
      <w:r w:rsidR="00391FE2">
        <w:rPr>
          <w:rFonts w:ascii="Arial" w:hAnsi="Arial" w:cs="Arial"/>
          <w:sz w:val="24"/>
          <w:szCs w:val="24"/>
        </w:rPr>
        <w:t>m direito</w:t>
      </w:r>
      <w:r w:rsidR="00F12497">
        <w:rPr>
          <w:rFonts w:ascii="Arial" w:hAnsi="Arial" w:cs="Arial"/>
          <w:sz w:val="24"/>
          <w:szCs w:val="24"/>
        </w:rPr>
        <w:t xml:space="preserve">, em razão da </w:t>
      </w:r>
      <w:r w:rsidR="00391FE2">
        <w:rPr>
          <w:rFonts w:ascii="Arial" w:hAnsi="Arial" w:cs="Arial"/>
          <w:sz w:val="24"/>
          <w:szCs w:val="24"/>
        </w:rPr>
        <w:t xml:space="preserve">Lei 3457/2011, </w:t>
      </w:r>
      <w:r w:rsidR="00F12497">
        <w:rPr>
          <w:rFonts w:ascii="Arial" w:hAnsi="Arial" w:cs="Arial"/>
          <w:sz w:val="24"/>
          <w:szCs w:val="24"/>
        </w:rPr>
        <w:t>modificada p</w:t>
      </w:r>
      <w:r w:rsidR="00D94EA0">
        <w:rPr>
          <w:rFonts w:ascii="Arial" w:hAnsi="Arial" w:cs="Arial"/>
          <w:sz w:val="24"/>
          <w:szCs w:val="24"/>
        </w:rPr>
        <w:t xml:space="preserve">ela Lei </w:t>
      </w:r>
      <w:r w:rsidR="00253F95">
        <w:rPr>
          <w:rFonts w:ascii="Arial" w:hAnsi="Arial" w:cs="Arial"/>
          <w:sz w:val="24"/>
          <w:szCs w:val="24"/>
        </w:rPr>
        <w:t>3786/2015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49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 </w:t>
      </w:r>
      <w:r w:rsidR="00391FE2">
        <w:rPr>
          <w:rFonts w:ascii="Arial" w:hAnsi="Arial" w:cs="Arial"/>
          <w:sz w:val="24"/>
          <w:szCs w:val="24"/>
        </w:rPr>
        <w:t xml:space="preserve">idosos e deficientes alegam se sentirem prejudicados pois, </w:t>
      </w:r>
      <w:r>
        <w:rPr>
          <w:rFonts w:ascii="Arial" w:hAnsi="Arial" w:cs="Arial"/>
          <w:sz w:val="24"/>
          <w:szCs w:val="24"/>
        </w:rPr>
        <w:t xml:space="preserve">ao </w:t>
      </w:r>
      <w:r w:rsidR="00391FE2">
        <w:rPr>
          <w:rFonts w:ascii="Arial" w:hAnsi="Arial" w:cs="Arial"/>
          <w:sz w:val="24"/>
          <w:szCs w:val="24"/>
        </w:rPr>
        <w:t>utiliza</w:t>
      </w:r>
      <w:r>
        <w:rPr>
          <w:rFonts w:ascii="Arial" w:hAnsi="Arial" w:cs="Arial"/>
          <w:sz w:val="24"/>
          <w:szCs w:val="24"/>
        </w:rPr>
        <w:t>re</w:t>
      </w:r>
      <w:r w:rsidR="00391FE2">
        <w:rPr>
          <w:rFonts w:ascii="Arial" w:hAnsi="Arial" w:cs="Arial"/>
          <w:sz w:val="24"/>
          <w:szCs w:val="24"/>
        </w:rPr>
        <w:t>m parte d</w:t>
      </w:r>
      <w:r>
        <w:rPr>
          <w:rFonts w:ascii="Arial" w:hAnsi="Arial" w:cs="Arial"/>
          <w:sz w:val="24"/>
          <w:szCs w:val="24"/>
        </w:rPr>
        <w:t xml:space="preserve">as duas horas de gratuidade, por exemplo, num </w:t>
      </w:r>
      <w:r w:rsidR="00391FE2">
        <w:rPr>
          <w:rFonts w:ascii="Arial" w:hAnsi="Arial" w:cs="Arial"/>
          <w:sz w:val="24"/>
          <w:szCs w:val="24"/>
        </w:rPr>
        <w:t>período</w:t>
      </w:r>
      <w:r>
        <w:rPr>
          <w:rFonts w:ascii="Arial" w:hAnsi="Arial" w:cs="Arial"/>
          <w:sz w:val="24"/>
          <w:szCs w:val="24"/>
        </w:rPr>
        <w:t>, são informados de que não poderão utilizar o tempo restante no mesmo dia, com isso sendo efetivamente penalizados;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94EA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12497">
        <w:rPr>
          <w:rFonts w:ascii="Arial" w:hAnsi="Arial" w:cs="Arial"/>
          <w:sz w:val="24"/>
          <w:szCs w:val="24"/>
        </w:rPr>
        <w:t>nos parece que cabe à</w:t>
      </w:r>
      <w:r>
        <w:rPr>
          <w:rFonts w:ascii="Arial" w:hAnsi="Arial" w:cs="Arial"/>
          <w:sz w:val="24"/>
          <w:szCs w:val="24"/>
        </w:rPr>
        <w:t xml:space="preserve"> concession</w:t>
      </w:r>
      <w:r w:rsidR="00F12497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ria que administra a </w:t>
      </w:r>
      <w:r w:rsidR="00F12497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ona </w:t>
      </w:r>
      <w:r w:rsidR="00F12497">
        <w:rPr>
          <w:rFonts w:ascii="Arial" w:hAnsi="Arial" w:cs="Arial"/>
          <w:sz w:val="24"/>
          <w:szCs w:val="24"/>
        </w:rPr>
        <w:t>Azul ou à Prefeitura Municipal, envidar esforços para que o direito dos idosos e deficientes seja plenamente usufruído.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</w:t>
      </w:r>
      <w:r>
        <w:rPr>
          <w:rFonts w:ascii="Arial" w:hAnsi="Arial" w:cs="Arial"/>
          <w:sz w:val="24"/>
          <w:szCs w:val="24"/>
        </w:rPr>
        <w:t xml:space="preserve">rt. 10, </w:t>
      </w:r>
      <w:r>
        <w:rPr>
          <w:rFonts w:ascii="Arial" w:hAnsi="Arial" w:cs="Arial"/>
          <w:sz w:val="24"/>
          <w:szCs w:val="24"/>
        </w:rPr>
        <w:t>inciso X e art. 63, inciso IX, da Lei Orgânica do M</w:t>
      </w:r>
      <w:r>
        <w:rPr>
          <w:rFonts w:ascii="Arial" w:hAnsi="Arial" w:cs="Arial"/>
          <w:sz w:val="24"/>
          <w:szCs w:val="24"/>
        </w:rPr>
        <w:t>unicípio de Santa Bá</w:t>
      </w:r>
      <w:r>
        <w:rPr>
          <w:rFonts w:ascii="Arial" w:hAnsi="Arial" w:cs="Arial"/>
          <w:sz w:val="24"/>
          <w:szCs w:val="24"/>
        </w:rPr>
        <w:t xml:space="preserve">rbara d’Oeste, </w:t>
      </w:r>
      <w:r>
        <w:rPr>
          <w:rFonts w:ascii="Arial" w:hAnsi="Arial" w:cs="Arial"/>
          <w:sz w:val="24"/>
          <w:szCs w:val="24"/>
        </w:rPr>
        <w:t>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49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>
        <w:rPr>
          <w:rFonts w:ascii="Arial" w:hAnsi="Arial" w:cs="Arial"/>
          <w:sz w:val="24"/>
          <w:szCs w:val="24"/>
        </w:rPr>
        <w:t xml:space="preserve">Como a Prefeitura Municipal ou a empresa concessionária tem controlado o uso do tempo de gratuidade de duas horas, por dia, por parte de idosos e deficientes? </w:t>
      </w:r>
    </w:p>
    <w:p w:rsidR="00F1249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49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2E4E70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verdadeira a informação de que a Prefeitura Municipal considera que a gratuidade de duas horas é usufruída </w:t>
      </w:r>
      <w:r>
        <w:rPr>
          <w:rFonts w:ascii="Arial" w:hAnsi="Arial" w:cs="Arial"/>
          <w:sz w:val="24"/>
          <w:szCs w:val="24"/>
        </w:rPr>
        <w:t>no período de um dia em sua totalidade,</w:t>
      </w:r>
      <w:r>
        <w:rPr>
          <w:rFonts w:ascii="Arial" w:hAnsi="Arial" w:cs="Arial"/>
          <w:sz w:val="24"/>
          <w:szCs w:val="24"/>
        </w:rPr>
        <w:t xml:space="preserve"> pelos idosos e deficientes, independentemente </w:t>
      </w:r>
      <w:r>
        <w:rPr>
          <w:rFonts w:ascii="Arial" w:hAnsi="Arial" w:cs="Arial"/>
          <w:sz w:val="24"/>
          <w:szCs w:val="24"/>
        </w:rPr>
        <w:t>do fato deles terem usufruído somente parte desse tempo?</w:t>
      </w:r>
    </w:p>
    <w:p w:rsidR="00C85F1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5F1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5F1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5F1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5F1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69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Ao estacionar o veículo em Zona Azul, o idoso ou deficiente que tem direito à gratuidade de duas horas, poderá, no período da manhã, por </w:t>
      </w:r>
    </w:p>
    <w:p w:rsidR="00466906" w:rsidP="004669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exemplo</w:t>
      </w:r>
      <w:r>
        <w:rPr>
          <w:rFonts w:ascii="Arial" w:hAnsi="Arial" w:cs="Arial"/>
          <w:sz w:val="24"/>
          <w:szCs w:val="24"/>
        </w:rPr>
        <w:t xml:space="preserve">, usufruir somente uma hora (ou tempo menor) e, posteriormente, no mesmo dia, só que no período </w:t>
      </w:r>
      <w:r w:rsidR="00B26658">
        <w:rPr>
          <w:rFonts w:ascii="Arial" w:hAnsi="Arial" w:cs="Arial"/>
          <w:sz w:val="24"/>
          <w:szCs w:val="24"/>
        </w:rPr>
        <w:t>vespertino</w:t>
      </w:r>
      <w:r>
        <w:rPr>
          <w:rFonts w:ascii="Arial" w:hAnsi="Arial" w:cs="Arial"/>
          <w:sz w:val="24"/>
          <w:szCs w:val="24"/>
        </w:rPr>
        <w:t>, usufruir o tempo restante de gratuidade?</w:t>
      </w:r>
      <w:bookmarkStart w:id="0" w:name="_GoBack"/>
      <w:bookmarkEnd w:id="0"/>
    </w:p>
    <w:p w:rsidR="004669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69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A Prefeitura Municipal ou a empresa concessionária da Zona Azul têm algum controle da quantidade de tempo da gratuidade efetivamente usufruídos por idosos e deficientes?</w:t>
      </w:r>
    </w:p>
    <w:p w:rsidR="004669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69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Caso a Prefeitura Municipal ou a empresa concessionária ainda não tenham um controle da quantidade de tempo da gratuidade de duas horas de idosos e deficientes efetivamente utilizadas, existe algum plano para a implantação desse controle?</w:t>
      </w:r>
    </w:p>
    <w:p w:rsidR="004669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69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Caso exista algum plano para a implantação do citado controle, como o mesmo ocorreria e qual a previsão ou prazo de sua implantação?</w:t>
      </w:r>
    </w:p>
    <w:p w:rsidR="004669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E7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Demais informações que julgar pertinente.</w:t>
      </w: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46690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E4E70">
        <w:rPr>
          <w:rFonts w:ascii="Arial" w:hAnsi="Arial" w:cs="Arial"/>
          <w:sz w:val="24"/>
          <w:szCs w:val="24"/>
        </w:rPr>
        <w:t>nário “Dr. Tancredo Neves”, em 18</w:t>
      </w:r>
      <w:r>
        <w:rPr>
          <w:rFonts w:ascii="Arial" w:hAnsi="Arial" w:cs="Arial"/>
          <w:sz w:val="24"/>
          <w:szCs w:val="24"/>
        </w:rPr>
        <w:t xml:space="preserve"> de </w:t>
      </w:r>
      <w:r w:rsidR="009D16B3">
        <w:rPr>
          <w:rFonts w:ascii="Arial" w:hAnsi="Arial" w:cs="Arial"/>
          <w:sz w:val="24"/>
          <w:szCs w:val="24"/>
        </w:rPr>
        <w:t>janeiro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466906">
      <w:pPr>
        <w:rPr>
          <w:rFonts w:ascii="Arial" w:hAnsi="Arial" w:cs="Arial"/>
          <w:sz w:val="24"/>
          <w:szCs w:val="24"/>
        </w:rPr>
      </w:pPr>
    </w:p>
    <w:p w:rsidR="00FF3852" w:rsidP="00466906">
      <w:pPr>
        <w:rPr>
          <w:rFonts w:ascii="Arial" w:hAnsi="Arial" w:cs="Arial"/>
          <w:sz w:val="24"/>
          <w:szCs w:val="24"/>
        </w:rPr>
      </w:pPr>
    </w:p>
    <w:p w:rsidR="00FF3852" w:rsidP="00466906">
      <w:pPr>
        <w:rPr>
          <w:rFonts w:ascii="Arial" w:hAnsi="Arial" w:cs="Arial"/>
          <w:sz w:val="24"/>
          <w:szCs w:val="24"/>
        </w:rPr>
      </w:pPr>
    </w:p>
    <w:p w:rsidR="00FF3852" w:rsidP="0046690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F3852" w:rsidP="0046690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466906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E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94EA0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94EA0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D94EA0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94EA0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94EA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052500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16640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D94EA0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118982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92B2C"/>
    <w:rsid w:val="001B478A"/>
    <w:rsid w:val="001D1394"/>
    <w:rsid w:val="00253F95"/>
    <w:rsid w:val="002E4E70"/>
    <w:rsid w:val="0033648A"/>
    <w:rsid w:val="00373483"/>
    <w:rsid w:val="00391FE2"/>
    <w:rsid w:val="003D3AA8"/>
    <w:rsid w:val="0045409C"/>
    <w:rsid w:val="00454EAC"/>
    <w:rsid w:val="00466906"/>
    <w:rsid w:val="0049057E"/>
    <w:rsid w:val="004B57DB"/>
    <w:rsid w:val="004C67DE"/>
    <w:rsid w:val="00684749"/>
    <w:rsid w:val="00705ABB"/>
    <w:rsid w:val="00710607"/>
    <w:rsid w:val="0074638C"/>
    <w:rsid w:val="007848E5"/>
    <w:rsid w:val="00794C4F"/>
    <w:rsid w:val="007B1241"/>
    <w:rsid w:val="007D0796"/>
    <w:rsid w:val="00833F7C"/>
    <w:rsid w:val="00860CB2"/>
    <w:rsid w:val="009032B5"/>
    <w:rsid w:val="009D16B3"/>
    <w:rsid w:val="009F196D"/>
    <w:rsid w:val="00A71CAF"/>
    <w:rsid w:val="00A9035B"/>
    <w:rsid w:val="00AE702A"/>
    <w:rsid w:val="00B20BA4"/>
    <w:rsid w:val="00B26658"/>
    <w:rsid w:val="00BA1777"/>
    <w:rsid w:val="00C85F1B"/>
    <w:rsid w:val="00CD613B"/>
    <w:rsid w:val="00CF7F49"/>
    <w:rsid w:val="00D26CB3"/>
    <w:rsid w:val="00D30D03"/>
    <w:rsid w:val="00D5269C"/>
    <w:rsid w:val="00D94EA0"/>
    <w:rsid w:val="00DF6B7F"/>
    <w:rsid w:val="00E903BB"/>
    <w:rsid w:val="00EB7D7D"/>
    <w:rsid w:val="00EE7983"/>
    <w:rsid w:val="00F12497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7</cp:revision>
  <cp:lastPrinted>2013-01-24T12:50:00Z</cp:lastPrinted>
  <dcterms:created xsi:type="dcterms:W3CDTF">2021-01-21T17:22:00Z</dcterms:created>
  <dcterms:modified xsi:type="dcterms:W3CDTF">2021-01-21T19:55:00Z</dcterms:modified>
</cp:coreProperties>
</file>