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7D64" w:rsidP="00BC6A33">
      <w:pPr>
        <w:ind w:left="4536"/>
        <w:jc w:val="both"/>
        <w:rPr>
          <w:rFonts w:ascii="Arial" w:hAnsi="Arial" w:cs="Arial"/>
          <w:sz w:val="24"/>
          <w:szCs w:val="24"/>
        </w:rPr>
      </w:pPr>
      <w:r w:rsidRPr="001B69D5">
        <w:rPr>
          <w:rFonts w:ascii="Arial" w:hAnsi="Arial" w:cs="Arial"/>
          <w:sz w:val="24"/>
          <w:szCs w:val="24"/>
        </w:rPr>
        <w:t>Manifesta apelo</w:t>
      </w:r>
      <w:r>
        <w:rPr>
          <w:rFonts w:ascii="Arial" w:hAnsi="Arial" w:cs="Arial"/>
          <w:sz w:val="24"/>
          <w:szCs w:val="24"/>
        </w:rPr>
        <w:t xml:space="preserve"> a Secretaria E</w:t>
      </w:r>
      <w:r w:rsidRPr="00437D64">
        <w:rPr>
          <w:rFonts w:ascii="Arial" w:hAnsi="Arial" w:cs="Arial"/>
          <w:sz w:val="24"/>
          <w:szCs w:val="24"/>
        </w:rPr>
        <w:t>stadual de Logística e Transportes</w:t>
      </w:r>
      <w:r w:rsidR="00C5313B">
        <w:rPr>
          <w:rFonts w:ascii="Arial" w:hAnsi="Arial" w:cs="Arial"/>
          <w:sz w:val="24"/>
          <w:szCs w:val="24"/>
        </w:rPr>
        <w:t xml:space="preserve"> e </w:t>
      </w:r>
      <w:r w:rsidRPr="00C5313B" w:rsidR="00C5313B">
        <w:rPr>
          <w:rFonts w:ascii="Arial" w:hAnsi="Arial" w:cs="Arial"/>
          <w:sz w:val="24"/>
          <w:szCs w:val="24"/>
        </w:rPr>
        <w:t>ARTESP (Agência de Transportes do Estado de São Paulo</w:t>
      </w:r>
      <w:r w:rsidR="00C5313B">
        <w:rPr>
          <w:rFonts w:ascii="Arial" w:hAnsi="Arial" w:cs="Arial"/>
          <w:sz w:val="24"/>
          <w:szCs w:val="24"/>
        </w:rPr>
        <w:t xml:space="preserve">) para </w:t>
      </w:r>
      <w:r>
        <w:rPr>
          <w:rFonts w:ascii="Arial" w:hAnsi="Arial" w:cs="Arial"/>
          <w:sz w:val="24"/>
          <w:szCs w:val="24"/>
        </w:rPr>
        <w:t xml:space="preserve">a </w:t>
      </w:r>
      <w:r w:rsidRPr="00437D64">
        <w:rPr>
          <w:rFonts w:ascii="Arial" w:hAnsi="Arial" w:cs="Arial"/>
          <w:sz w:val="24"/>
          <w:szCs w:val="24"/>
        </w:rPr>
        <w:t xml:space="preserve">construção de uma alça de acesso </w:t>
      </w:r>
      <w:r w:rsidR="00C5313B">
        <w:rPr>
          <w:rFonts w:ascii="Arial" w:hAnsi="Arial" w:cs="Arial"/>
          <w:sz w:val="24"/>
          <w:szCs w:val="24"/>
        </w:rPr>
        <w:t>na altura do quilômetro 135 da R</w:t>
      </w:r>
      <w:r w:rsidRPr="00437D64">
        <w:rPr>
          <w:rFonts w:ascii="Arial" w:hAnsi="Arial" w:cs="Arial"/>
          <w:sz w:val="24"/>
          <w:szCs w:val="24"/>
        </w:rPr>
        <w:t>odovia Luiz de Queiroz (SP-304), sentido Piracicaba – Santa Bárbara d´Oeste</w:t>
      </w:r>
      <w:r w:rsidR="00C5313B">
        <w:rPr>
          <w:rFonts w:ascii="Arial" w:hAnsi="Arial" w:cs="Arial"/>
          <w:sz w:val="24"/>
          <w:szCs w:val="24"/>
        </w:rPr>
        <w:t xml:space="preserve">, km 135.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A177EC" w:rsidP="00437D64">
      <w:pPr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69D5" w:rsidP="00933363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1B69D5">
        <w:rPr>
          <w:rFonts w:ascii="Arial" w:hAnsi="Arial" w:cs="Arial"/>
          <w:sz w:val="24"/>
          <w:szCs w:val="24"/>
        </w:rPr>
        <w:t xml:space="preserve">CONSIDERANDO que </w:t>
      </w:r>
      <w:r w:rsidR="00437D64">
        <w:rPr>
          <w:rFonts w:ascii="Arial" w:hAnsi="Arial" w:cs="Arial"/>
          <w:sz w:val="24"/>
          <w:szCs w:val="24"/>
        </w:rPr>
        <w:t>este trecho necessita com urgência de uma alça de acesso, interligando a SP 304 ao viaduto que dá acesso ao bairro Santa Rita - Centro</w:t>
      </w:r>
      <w:r w:rsidRPr="001B69D5">
        <w:rPr>
          <w:rFonts w:ascii="Arial" w:hAnsi="Arial" w:cs="Arial"/>
          <w:sz w:val="24"/>
          <w:szCs w:val="24"/>
        </w:rPr>
        <w:t>;</w:t>
      </w:r>
    </w:p>
    <w:p w:rsidR="001B69D5" w:rsidRPr="001B69D5" w:rsidP="00933363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1B69D5" w:rsidP="00933363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1B69D5">
        <w:rPr>
          <w:rFonts w:ascii="Arial" w:hAnsi="Arial" w:cs="Arial"/>
          <w:sz w:val="24"/>
          <w:szCs w:val="24"/>
        </w:rPr>
        <w:t xml:space="preserve">CONSIDERANDO que </w:t>
      </w:r>
      <w:r w:rsidR="00834063">
        <w:rPr>
          <w:rFonts w:ascii="Arial" w:hAnsi="Arial" w:cs="Arial"/>
          <w:sz w:val="24"/>
          <w:szCs w:val="24"/>
        </w:rPr>
        <w:t xml:space="preserve">em Agosto de 2015, </w:t>
      </w:r>
      <w:r w:rsidR="00437D64">
        <w:rPr>
          <w:rFonts w:ascii="Arial" w:hAnsi="Arial" w:cs="Arial"/>
          <w:sz w:val="24"/>
          <w:szCs w:val="24"/>
        </w:rPr>
        <w:t>este vereador participou de encont</w:t>
      </w:r>
      <w:r w:rsidR="00834063">
        <w:rPr>
          <w:rFonts w:ascii="Arial" w:hAnsi="Arial" w:cs="Arial"/>
          <w:sz w:val="24"/>
          <w:szCs w:val="24"/>
        </w:rPr>
        <w:t xml:space="preserve">ro juntamente com o </w:t>
      </w:r>
      <w:r w:rsidR="00834063">
        <w:rPr>
          <w:rFonts w:ascii="Arial" w:hAnsi="Arial" w:cs="Arial"/>
          <w:sz w:val="24"/>
          <w:szCs w:val="24"/>
        </w:rPr>
        <w:t>ex</w:t>
      </w:r>
      <w:r w:rsidR="00834063">
        <w:rPr>
          <w:rFonts w:ascii="Arial" w:hAnsi="Arial" w:cs="Arial"/>
          <w:sz w:val="24"/>
          <w:szCs w:val="24"/>
        </w:rPr>
        <w:t xml:space="preserve"> prefeito</w:t>
      </w:r>
      <w:r w:rsidR="00834063">
        <w:rPr>
          <w:rFonts w:ascii="Arial" w:hAnsi="Arial" w:cs="Arial"/>
          <w:sz w:val="24"/>
          <w:szCs w:val="24"/>
        </w:rPr>
        <w:t xml:space="preserve">, </w:t>
      </w:r>
      <w:r w:rsidR="00437D64">
        <w:rPr>
          <w:rFonts w:ascii="Arial" w:hAnsi="Arial" w:cs="Arial"/>
          <w:sz w:val="24"/>
          <w:szCs w:val="24"/>
        </w:rPr>
        <w:t xml:space="preserve">Denis </w:t>
      </w:r>
      <w:r w:rsidR="00437D64">
        <w:rPr>
          <w:rFonts w:ascii="Arial" w:hAnsi="Arial" w:cs="Arial"/>
          <w:sz w:val="24"/>
          <w:szCs w:val="24"/>
        </w:rPr>
        <w:t>Andia</w:t>
      </w:r>
      <w:r w:rsidR="00437D64">
        <w:rPr>
          <w:rFonts w:ascii="Arial" w:hAnsi="Arial" w:cs="Arial"/>
          <w:sz w:val="24"/>
          <w:szCs w:val="24"/>
        </w:rPr>
        <w:t xml:space="preserve">, o </w:t>
      </w:r>
      <w:r w:rsidR="00437D64">
        <w:rPr>
          <w:rFonts w:ascii="Arial" w:hAnsi="Arial" w:cs="Arial"/>
          <w:sz w:val="24"/>
          <w:szCs w:val="24"/>
        </w:rPr>
        <w:t>ex</w:t>
      </w:r>
      <w:r w:rsidR="00437D64">
        <w:rPr>
          <w:rFonts w:ascii="Arial" w:hAnsi="Arial" w:cs="Arial"/>
          <w:sz w:val="24"/>
          <w:szCs w:val="24"/>
        </w:rPr>
        <w:t xml:space="preserve"> vereador </w:t>
      </w:r>
      <w:r w:rsidR="00437D64">
        <w:rPr>
          <w:rFonts w:ascii="Arial" w:hAnsi="Arial" w:cs="Arial"/>
          <w:sz w:val="24"/>
          <w:szCs w:val="24"/>
        </w:rPr>
        <w:t>Kadu</w:t>
      </w:r>
      <w:r w:rsidR="00437D64">
        <w:rPr>
          <w:rFonts w:ascii="Arial" w:hAnsi="Arial" w:cs="Arial"/>
          <w:sz w:val="24"/>
          <w:szCs w:val="24"/>
        </w:rPr>
        <w:t xml:space="preserve"> Garçom e o Deputado Estadual André do Prado para apresentar esta solicitação </w:t>
      </w:r>
      <w:r w:rsidR="00834063">
        <w:rPr>
          <w:rFonts w:ascii="Arial" w:hAnsi="Arial" w:cs="Arial"/>
          <w:sz w:val="24"/>
          <w:szCs w:val="24"/>
        </w:rPr>
        <w:t>a Secretaria E</w:t>
      </w:r>
      <w:r w:rsidRPr="00437D64" w:rsidR="00834063">
        <w:rPr>
          <w:rFonts w:ascii="Arial" w:hAnsi="Arial" w:cs="Arial"/>
          <w:sz w:val="24"/>
          <w:szCs w:val="24"/>
        </w:rPr>
        <w:t>stadual de Logística e Transportes</w:t>
      </w:r>
      <w:r w:rsidR="00834063">
        <w:rPr>
          <w:rFonts w:ascii="Arial" w:hAnsi="Arial" w:cs="Arial"/>
          <w:sz w:val="24"/>
          <w:szCs w:val="24"/>
        </w:rPr>
        <w:t xml:space="preserve"> . </w:t>
      </w:r>
    </w:p>
    <w:p w:rsidR="001B69D5" w:rsidRPr="001B69D5" w:rsidP="00933363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834063" w:rsidP="00933363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1B69D5"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>que em 2015, o</w:t>
      </w:r>
      <w:r w:rsidRPr="00834063">
        <w:rPr>
          <w:rFonts w:ascii="Arial" w:hAnsi="Arial" w:cs="Arial"/>
          <w:sz w:val="24"/>
          <w:szCs w:val="24"/>
        </w:rPr>
        <w:t xml:space="preserve"> deputado estadual André do Prado solicitou a especial atenção do secretário Duarte Nogueira</w:t>
      </w:r>
      <w:r>
        <w:rPr>
          <w:rFonts w:ascii="Arial" w:hAnsi="Arial" w:cs="Arial"/>
          <w:sz w:val="24"/>
          <w:szCs w:val="24"/>
        </w:rPr>
        <w:t xml:space="preserve"> e de todo departamento com este pedido. </w:t>
      </w:r>
    </w:p>
    <w:p w:rsidR="001B69D5" w:rsidRPr="001B69D5" w:rsidP="00933363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834063" w:rsidP="00933363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1B69D5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>o quilômetro 135 da R</w:t>
      </w:r>
      <w:r w:rsidRPr="00834063">
        <w:rPr>
          <w:rFonts w:ascii="Arial" w:hAnsi="Arial" w:cs="Arial"/>
          <w:sz w:val="24"/>
          <w:szCs w:val="24"/>
        </w:rPr>
        <w:t xml:space="preserve">odovia Luiz de Queiroz possui grande quantidade de tráfego de estudantes, que precisam acessar a faculdade </w:t>
      </w:r>
      <w:r>
        <w:rPr>
          <w:rFonts w:ascii="Arial" w:hAnsi="Arial" w:cs="Arial"/>
          <w:sz w:val="24"/>
          <w:szCs w:val="24"/>
        </w:rPr>
        <w:t xml:space="preserve">e </w:t>
      </w:r>
      <w:r w:rsidR="00374D4F">
        <w:rPr>
          <w:rFonts w:ascii="Arial" w:hAnsi="Arial" w:cs="Arial"/>
          <w:sz w:val="24"/>
          <w:szCs w:val="24"/>
        </w:rPr>
        <w:t xml:space="preserve">outras </w:t>
      </w:r>
      <w:r>
        <w:rPr>
          <w:rFonts w:ascii="Arial" w:hAnsi="Arial" w:cs="Arial"/>
          <w:sz w:val="24"/>
          <w:szCs w:val="24"/>
        </w:rPr>
        <w:t xml:space="preserve">escolas </w:t>
      </w:r>
      <w:r w:rsidRPr="00834063">
        <w:rPr>
          <w:rFonts w:ascii="Arial" w:hAnsi="Arial" w:cs="Arial"/>
          <w:sz w:val="24"/>
          <w:szCs w:val="24"/>
        </w:rPr>
        <w:t>na região, assim como de trabalhadores e de caminhões que carregam a produção das indústrias instaladas no polo de empreendedores do 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374D4F" w:rsidP="00933363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1B69D5" w:rsidP="00933363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</w:t>
      </w:r>
      <w:r w:rsidRPr="00374D4F">
        <w:rPr>
          <w:rFonts w:ascii="Arial" w:hAnsi="Arial" w:cs="Arial"/>
          <w:sz w:val="24"/>
          <w:szCs w:val="24"/>
        </w:rPr>
        <w:t>sta é uma demanda importante da cidade, porque o trânsito fica extremamente prejudicado pela falta deste acesso, gerando enormes filas e atrapalhando até os motoristas que trafegam pela SP-304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B69D5" w:rsidRPr="001B69D5" w:rsidP="00933363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1B69D5" w:rsidRPr="001B69D5" w:rsidP="00933363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1B69D5" w:rsidP="00933363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1B69D5" w:rsidP="00933363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233C78" w:rsidP="00933363">
      <w:pPr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233C78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CÂMARA MUNICIPAL DE SANTA BÁRBARA D’OESTE, ESTADO DE SÃO PAULO, apela </w:t>
      </w:r>
      <w:r w:rsidR="00374D4F">
        <w:rPr>
          <w:rFonts w:ascii="Arial" w:hAnsi="Arial" w:cs="Arial"/>
          <w:sz w:val="24"/>
          <w:szCs w:val="24"/>
        </w:rPr>
        <w:t>a Secretaria E</w:t>
      </w:r>
      <w:r w:rsidRPr="00437D64" w:rsidR="00374D4F">
        <w:rPr>
          <w:rFonts w:ascii="Arial" w:hAnsi="Arial" w:cs="Arial"/>
          <w:sz w:val="24"/>
          <w:szCs w:val="24"/>
        </w:rPr>
        <w:t>stadual de Logística e Transportes</w:t>
      </w:r>
      <w:r w:rsidR="00374D4F">
        <w:rPr>
          <w:rFonts w:ascii="Arial" w:hAnsi="Arial" w:cs="Arial"/>
          <w:sz w:val="24"/>
          <w:szCs w:val="24"/>
        </w:rPr>
        <w:t xml:space="preserve"> </w:t>
      </w:r>
      <w:r w:rsidR="00C5313B">
        <w:rPr>
          <w:rFonts w:ascii="Arial" w:hAnsi="Arial" w:cs="Arial"/>
          <w:sz w:val="24"/>
          <w:szCs w:val="24"/>
        </w:rPr>
        <w:t xml:space="preserve">e </w:t>
      </w:r>
      <w:r w:rsidRPr="00C5313B" w:rsidR="00C5313B">
        <w:rPr>
          <w:rFonts w:ascii="Arial" w:hAnsi="Arial" w:cs="Arial"/>
          <w:sz w:val="24"/>
          <w:szCs w:val="24"/>
        </w:rPr>
        <w:t>ARTESP (Agência de Transportes do Estado de São Paulo</w:t>
      </w:r>
      <w:r w:rsidR="00C5313B">
        <w:rPr>
          <w:rFonts w:ascii="Arial" w:hAnsi="Arial" w:cs="Arial"/>
          <w:sz w:val="24"/>
          <w:szCs w:val="24"/>
        </w:rPr>
        <w:t xml:space="preserve">) </w:t>
      </w:r>
      <w:r w:rsidR="00374D4F">
        <w:rPr>
          <w:rFonts w:ascii="Arial" w:hAnsi="Arial" w:cs="Arial"/>
          <w:sz w:val="24"/>
          <w:szCs w:val="24"/>
        </w:rPr>
        <w:t xml:space="preserve">para </w:t>
      </w:r>
      <w:r w:rsidR="00C5313B">
        <w:rPr>
          <w:rFonts w:ascii="Arial" w:hAnsi="Arial" w:cs="Arial"/>
          <w:sz w:val="24"/>
          <w:szCs w:val="24"/>
        </w:rPr>
        <w:t>maior atenção e analise técnica para a</w:t>
      </w:r>
      <w:r w:rsidR="00374D4F">
        <w:rPr>
          <w:rFonts w:ascii="Arial" w:hAnsi="Arial" w:cs="Arial"/>
          <w:sz w:val="24"/>
          <w:szCs w:val="24"/>
        </w:rPr>
        <w:t xml:space="preserve"> construção de uma alça de acesso ligando a SP 304, no quilômetro 135, ao viaduto que interliga os bairros Santa Rita ao Jardim São Francisco e Jardim Paulista, na região sul da cidade. </w:t>
      </w:r>
    </w:p>
    <w:p w:rsidR="00374D4F" w:rsidP="00933363">
      <w:pPr>
        <w:ind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33C78" w:rsidP="00933363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favor, encaminhar cópia para a</w:t>
      </w:r>
      <w:r w:rsidR="00C5313B">
        <w:rPr>
          <w:rFonts w:ascii="Arial" w:hAnsi="Arial" w:cs="Arial"/>
          <w:sz w:val="24"/>
          <w:szCs w:val="24"/>
        </w:rPr>
        <w:t xml:space="preserve"> ARTESP - Rua Iguatemi, 105 - 12º andar </w:t>
      </w:r>
      <w:r w:rsidRPr="00C5313B" w:rsidR="00C5313B">
        <w:rPr>
          <w:rFonts w:ascii="Arial" w:hAnsi="Arial" w:cs="Arial"/>
          <w:sz w:val="24"/>
          <w:szCs w:val="24"/>
        </w:rPr>
        <w:t xml:space="preserve">Itaim Bibi - São Paulo </w:t>
      </w:r>
      <w:r w:rsidR="00C5313B">
        <w:rPr>
          <w:rFonts w:ascii="Arial" w:hAnsi="Arial" w:cs="Arial"/>
          <w:sz w:val="24"/>
          <w:szCs w:val="24"/>
        </w:rPr>
        <w:t>–</w:t>
      </w:r>
      <w:r w:rsidRPr="00C5313B" w:rsidR="00C5313B">
        <w:rPr>
          <w:rFonts w:ascii="Arial" w:hAnsi="Arial" w:cs="Arial"/>
          <w:sz w:val="24"/>
          <w:szCs w:val="24"/>
        </w:rPr>
        <w:t xml:space="preserve"> SP</w:t>
      </w:r>
      <w:r w:rsidR="00C5313B">
        <w:rPr>
          <w:rFonts w:ascii="Arial" w:hAnsi="Arial" w:cs="Arial"/>
          <w:sz w:val="24"/>
          <w:szCs w:val="24"/>
        </w:rPr>
        <w:t xml:space="preserve">. </w:t>
      </w:r>
      <w:r w:rsidRPr="00C5313B" w:rsidR="00C5313B">
        <w:rPr>
          <w:rFonts w:ascii="Arial" w:hAnsi="Arial" w:cs="Arial"/>
          <w:sz w:val="24"/>
          <w:szCs w:val="24"/>
        </w:rPr>
        <w:t>CEP: 01451-01</w:t>
      </w:r>
      <w:r>
        <w:rPr>
          <w:rFonts w:ascii="Arial" w:hAnsi="Arial" w:cs="Arial"/>
          <w:sz w:val="24"/>
          <w:szCs w:val="24"/>
        </w:rPr>
        <w:t xml:space="preserve"> </w:t>
      </w:r>
      <w:r w:rsidR="00C5313B">
        <w:rPr>
          <w:rFonts w:ascii="Arial" w:hAnsi="Arial" w:cs="Arial"/>
          <w:sz w:val="24"/>
          <w:szCs w:val="24"/>
        </w:rPr>
        <w:t xml:space="preserve">e </w:t>
      </w:r>
      <w:r w:rsidRPr="00C5313B" w:rsidR="00C5313B">
        <w:rPr>
          <w:rFonts w:ascii="Arial" w:hAnsi="Arial" w:cs="Arial"/>
          <w:sz w:val="24"/>
          <w:szCs w:val="24"/>
        </w:rPr>
        <w:t>Secretaria Estadual de Logística e Transportes</w:t>
      </w:r>
      <w:r w:rsidR="00C5313B">
        <w:rPr>
          <w:rFonts w:ascii="Arial" w:hAnsi="Arial" w:cs="Arial"/>
          <w:sz w:val="24"/>
          <w:szCs w:val="24"/>
        </w:rPr>
        <w:t xml:space="preserve"> - Rua</w:t>
      </w:r>
      <w:r w:rsidRPr="00C5313B" w:rsidR="00C5313B">
        <w:rPr>
          <w:rFonts w:ascii="Arial" w:hAnsi="Arial" w:cs="Arial"/>
          <w:sz w:val="24"/>
          <w:szCs w:val="24"/>
        </w:rPr>
        <w:t xml:space="preserve"> Iaiá, 126 - Itaim Bibi, São Paulo - SP, 04542-906</w:t>
      </w:r>
      <w:r w:rsidR="00C5313B">
        <w:rPr>
          <w:rFonts w:ascii="Arial" w:hAnsi="Arial" w:cs="Arial"/>
          <w:sz w:val="24"/>
          <w:szCs w:val="24"/>
        </w:rPr>
        <w:t xml:space="preserve">. </w:t>
      </w:r>
    </w:p>
    <w:p w:rsidR="00BC6A33" w:rsidP="00933363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233C78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1B69D5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74D4F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BC6A33">
        <w:rPr>
          <w:rFonts w:ascii="Arial" w:hAnsi="Arial" w:cs="Arial"/>
          <w:sz w:val="24"/>
          <w:szCs w:val="24"/>
        </w:rPr>
        <w:t>janeiro de 2.021</w:t>
      </w:r>
      <w:r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177EC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César “</w:t>
      </w:r>
      <w:r>
        <w:rPr>
          <w:rFonts w:ascii="Arial" w:hAnsi="Arial" w:cs="Arial"/>
          <w:b/>
          <w:sz w:val="24"/>
          <w:szCs w:val="24"/>
        </w:rPr>
        <w:t>Kifú</w:t>
      </w:r>
      <w:r w:rsidR="00BC6A33">
        <w:rPr>
          <w:rFonts w:ascii="Arial" w:hAnsi="Arial" w:cs="Arial"/>
          <w:b/>
          <w:sz w:val="24"/>
          <w:szCs w:val="24"/>
        </w:rPr>
        <w:t>”</w:t>
      </w:r>
    </w:p>
    <w:p w:rsidR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p w:rsidR="001B69D5" w:rsidRPr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0099594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5519300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282328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438A"/>
    <w:rsid w:val="00017A84"/>
    <w:rsid w:val="001B478A"/>
    <w:rsid w:val="001B69D5"/>
    <w:rsid w:val="001D1394"/>
    <w:rsid w:val="001D5F82"/>
    <w:rsid w:val="00233C78"/>
    <w:rsid w:val="0033648A"/>
    <w:rsid w:val="00373483"/>
    <w:rsid w:val="00374D4F"/>
    <w:rsid w:val="00381055"/>
    <w:rsid w:val="003D3AA8"/>
    <w:rsid w:val="00427974"/>
    <w:rsid w:val="00437D64"/>
    <w:rsid w:val="00454EAC"/>
    <w:rsid w:val="0049057E"/>
    <w:rsid w:val="004B57DB"/>
    <w:rsid w:val="004C67DE"/>
    <w:rsid w:val="00634ADE"/>
    <w:rsid w:val="00705ABB"/>
    <w:rsid w:val="007B039C"/>
    <w:rsid w:val="00834063"/>
    <w:rsid w:val="00933363"/>
    <w:rsid w:val="009A5BD9"/>
    <w:rsid w:val="009F196D"/>
    <w:rsid w:val="00A177EC"/>
    <w:rsid w:val="00A71CAF"/>
    <w:rsid w:val="00A9035B"/>
    <w:rsid w:val="00AC1053"/>
    <w:rsid w:val="00AE702A"/>
    <w:rsid w:val="00B2282A"/>
    <w:rsid w:val="00BC6A33"/>
    <w:rsid w:val="00C5313B"/>
    <w:rsid w:val="00CD613B"/>
    <w:rsid w:val="00CF7F49"/>
    <w:rsid w:val="00D26CB3"/>
    <w:rsid w:val="00D675A8"/>
    <w:rsid w:val="00E903BB"/>
    <w:rsid w:val="00EB7D7D"/>
    <w:rsid w:val="00EE32E7"/>
    <w:rsid w:val="00EE7983"/>
    <w:rsid w:val="00F16623"/>
    <w:rsid w:val="00F358B2"/>
    <w:rsid w:val="00F879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2013-01-24T12:50:00Z</cp:lastPrinted>
  <dcterms:created xsi:type="dcterms:W3CDTF">2021-01-19T17:46:00Z</dcterms:created>
  <dcterms:modified xsi:type="dcterms:W3CDTF">2021-01-20T17:49:00Z</dcterms:modified>
</cp:coreProperties>
</file>