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D144C">
        <w:rPr>
          <w:rFonts w:ascii="Arial" w:hAnsi="Arial" w:cs="Arial"/>
          <w:sz w:val="24"/>
          <w:szCs w:val="24"/>
        </w:rPr>
        <w:t xml:space="preserve"> </w:t>
      </w:r>
      <w:r w:rsidR="004363B4">
        <w:rPr>
          <w:rFonts w:ascii="Arial" w:hAnsi="Arial" w:cs="Arial"/>
          <w:sz w:val="24"/>
          <w:szCs w:val="24"/>
        </w:rPr>
        <w:t xml:space="preserve">a devida manutenção nos bueiros </w:t>
      </w:r>
      <w:r w:rsidR="001401BB">
        <w:rPr>
          <w:rFonts w:ascii="Arial" w:hAnsi="Arial" w:cs="Arial"/>
          <w:sz w:val="24"/>
          <w:szCs w:val="24"/>
        </w:rPr>
        <w:t>entre diferentes bairros</w:t>
      </w:r>
      <w:r w:rsidR="004B243D"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>Rafael Piovezan.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4363B4">
        <w:rPr>
          <w:rFonts w:ascii="Arial" w:hAnsi="Arial" w:cs="Arial"/>
          <w:bCs/>
          <w:sz w:val="24"/>
          <w:szCs w:val="24"/>
        </w:rPr>
        <w:t xml:space="preserve">sejam executados o serviço de ampliação de bueiros entre os bairros Jardim Sartori, Jardim </w:t>
      </w:r>
      <w:r w:rsidR="004363B4">
        <w:rPr>
          <w:rFonts w:ascii="Arial" w:hAnsi="Arial" w:cs="Arial"/>
          <w:bCs/>
          <w:sz w:val="24"/>
          <w:szCs w:val="24"/>
        </w:rPr>
        <w:t>Batagin</w:t>
      </w:r>
      <w:r w:rsidR="004363B4">
        <w:rPr>
          <w:rFonts w:ascii="Arial" w:hAnsi="Arial" w:cs="Arial"/>
          <w:bCs/>
          <w:sz w:val="24"/>
          <w:szCs w:val="24"/>
        </w:rPr>
        <w:t xml:space="preserve"> e Parque Residencial </w:t>
      </w:r>
      <w:r w:rsidR="004363B4">
        <w:rPr>
          <w:rFonts w:ascii="Arial" w:hAnsi="Arial" w:cs="Arial"/>
          <w:bCs/>
          <w:sz w:val="24"/>
          <w:szCs w:val="24"/>
        </w:rPr>
        <w:t>Rocelle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63B4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solicitação de moradores e acompanhado in loco por este vereador, é </w:t>
      </w:r>
      <w:r>
        <w:rPr>
          <w:rFonts w:ascii="Arial" w:hAnsi="Arial" w:cs="Arial"/>
        </w:rPr>
        <w:t>necessário</w:t>
      </w:r>
      <w:r>
        <w:rPr>
          <w:rFonts w:ascii="Arial" w:hAnsi="Arial" w:cs="Arial"/>
        </w:rPr>
        <w:t xml:space="preserve"> a ampliação dos bueiros existentes nos seguintes endereços; </w:t>
      </w:r>
    </w:p>
    <w:p w:rsidR="001401BB" w:rsidP="00FD144C">
      <w:pPr>
        <w:pStyle w:val="BodyTextIndent2"/>
        <w:rPr>
          <w:rFonts w:ascii="Arial" w:hAnsi="Arial" w:cs="Arial"/>
        </w:rPr>
      </w:pPr>
    </w:p>
    <w:p w:rsidR="004363B4" w:rsidP="004363B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Rua Peru, </w:t>
      </w:r>
      <w:r>
        <w:rPr>
          <w:rFonts w:ascii="Arial" w:hAnsi="Arial" w:cs="Arial"/>
        </w:rPr>
        <w:t xml:space="preserve">nº ref. 36 </w:t>
      </w:r>
      <w:r>
        <w:rPr>
          <w:rFonts w:ascii="Arial" w:hAnsi="Arial" w:cs="Arial"/>
        </w:rPr>
        <w:t>- Jardim Sartori</w:t>
      </w:r>
      <w:r w:rsidR="00720ED1">
        <w:rPr>
          <w:rFonts w:ascii="Arial" w:hAnsi="Arial" w:cs="Arial"/>
        </w:rPr>
        <w:t>;</w:t>
      </w:r>
    </w:p>
    <w:p w:rsidR="004363B4" w:rsidP="004363B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Rua Osório Duque Estrada, </w:t>
      </w:r>
      <w:r>
        <w:rPr>
          <w:rFonts w:ascii="Arial" w:hAnsi="Arial" w:cs="Arial"/>
        </w:rPr>
        <w:t xml:space="preserve">nº ref. </w:t>
      </w:r>
      <w:r>
        <w:rPr>
          <w:rFonts w:ascii="Arial" w:hAnsi="Arial" w:cs="Arial"/>
        </w:rPr>
        <w:t xml:space="preserve">468 - Jardim </w:t>
      </w:r>
      <w:r w:rsidR="00720ED1">
        <w:rPr>
          <w:rFonts w:ascii="Arial" w:hAnsi="Arial" w:cs="Arial"/>
        </w:rPr>
        <w:t>Batagin</w:t>
      </w:r>
      <w:r w:rsidR="00720ED1">
        <w:rPr>
          <w:rFonts w:ascii="Arial" w:hAnsi="Arial" w:cs="Arial"/>
        </w:rPr>
        <w:t>;</w:t>
      </w:r>
    </w:p>
    <w:p w:rsidR="00FD144C" w:rsidP="004363B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363B4">
        <w:rPr>
          <w:rFonts w:ascii="Arial" w:hAnsi="Arial" w:cs="Arial"/>
        </w:rPr>
        <w:t xml:space="preserve">Rua Profeta Jeremias, </w:t>
      </w:r>
      <w:r>
        <w:rPr>
          <w:rFonts w:ascii="Arial" w:hAnsi="Arial" w:cs="Arial"/>
        </w:rPr>
        <w:t xml:space="preserve">nº ref. </w:t>
      </w:r>
      <w:r w:rsidR="004363B4">
        <w:rPr>
          <w:rFonts w:ascii="Arial" w:hAnsi="Arial" w:cs="Arial"/>
        </w:rPr>
        <w:t xml:space="preserve">669 – Parque Residencial </w:t>
      </w:r>
      <w:r w:rsidR="004363B4">
        <w:rPr>
          <w:rFonts w:ascii="Arial" w:hAnsi="Arial" w:cs="Arial"/>
        </w:rPr>
        <w:t>Rochelle</w:t>
      </w:r>
      <w:r w:rsidR="004363B4">
        <w:rPr>
          <w:rFonts w:ascii="Arial" w:hAnsi="Arial" w:cs="Arial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63B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é necessária para atender principalmente neste período de chuvas, onde moradores destes trechos sofrem com alagamentos e pontos com grande acúmulo de águas em dias chuvosos.</w:t>
      </w:r>
      <w:r w:rsidR="001401BB">
        <w:rPr>
          <w:rFonts w:ascii="Arial" w:hAnsi="Arial" w:cs="Arial"/>
          <w:sz w:val="24"/>
          <w:szCs w:val="24"/>
        </w:rPr>
        <w:t xml:space="preserve"> Moradores já perderam móveis devido </w:t>
      </w:r>
      <w:r w:rsidR="001401BB">
        <w:rPr>
          <w:rFonts w:ascii="Arial" w:hAnsi="Arial" w:cs="Arial"/>
          <w:sz w:val="24"/>
          <w:szCs w:val="24"/>
        </w:rPr>
        <w:t>a</w:t>
      </w:r>
      <w:r w:rsidR="001401BB">
        <w:rPr>
          <w:rFonts w:ascii="Arial" w:hAnsi="Arial" w:cs="Arial"/>
          <w:sz w:val="24"/>
          <w:szCs w:val="24"/>
        </w:rPr>
        <w:t xml:space="preserve"> infiltração de água dentro das casas. Essa </w:t>
      </w:r>
      <w:r>
        <w:rPr>
          <w:rFonts w:ascii="Arial" w:hAnsi="Arial" w:cs="Arial"/>
          <w:sz w:val="24"/>
          <w:szCs w:val="24"/>
        </w:rPr>
        <w:t xml:space="preserve">reivindicação visa atender e solucionar o problema de diversos imóveis, entre estes bairros.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01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01B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Kifu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86553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16027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86203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01BB"/>
    <w:rsid w:val="001B478A"/>
    <w:rsid w:val="001D1394"/>
    <w:rsid w:val="00212B38"/>
    <w:rsid w:val="002A7A89"/>
    <w:rsid w:val="0033648A"/>
    <w:rsid w:val="00373483"/>
    <w:rsid w:val="003D3AA8"/>
    <w:rsid w:val="004363B4"/>
    <w:rsid w:val="00454EAC"/>
    <w:rsid w:val="0049057E"/>
    <w:rsid w:val="004B243D"/>
    <w:rsid w:val="004B57DB"/>
    <w:rsid w:val="004C67DE"/>
    <w:rsid w:val="00705ABB"/>
    <w:rsid w:val="00720ED1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E52DD"/>
    <w:rsid w:val="00C13489"/>
    <w:rsid w:val="00CD613B"/>
    <w:rsid w:val="00CF7F49"/>
    <w:rsid w:val="00D26CB3"/>
    <w:rsid w:val="00D3656F"/>
    <w:rsid w:val="00DD50C3"/>
    <w:rsid w:val="00E84AA3"/>
    <w:rsid w:val="00E903BB"/>
    <w:rsid w:val="00EB7D7D"/>
    <w:rsid w:val="00EE7983"/>
    <w:rsid w:val="00F16623"/>
    <w:rsid w:val="00F44EB6"/>
    <w:rsid w:val="00F95FFF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2021-01-14T15:47:00Z</dcterms:created>
  <dcterms:modified xsi:type="dcterms:W3CDTF">2021-01-15T17:06:00Z</dcterms:modified>
</cp:coreProperties>
</file>